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DF4C" w14:textId="77777777" w:rsidR="006037E7" w:rsidRDefault="004A2CC6">
      <w:r>
        <w:rPr>
          <w:noProof/>
        </w:rPr>
        <mc:AlternateContent>
          <mc:Choice Requires="wps">
            <w:drawing>
              <wp:anchor distT="36576" distB="36576" distL="36576" distR="36576" simplePos="0" relativeHeight="251659264" behindDoc="0" locked="0" layoutInCell="1" allowOverlap="1" wp14:anchorId="58B91515" wp14:editId="4F6AB2D3">
                <wp:simplePos x="0" y="0"/>
                <wp:positionH relativeFrom="column">
                  <wp:posOffset>600710</wp:posOffset>
                </wp:positionH>
                <wp:positionV relativeFrom="paragraph">
                  <wp:posOffset>-302895</wp:posOffset>
                </wp:positionV>
                <wp:extent cx="5657850" cy="1382395"/>
                <wp:effectExtent l="635" t="1905"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8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0E237" w14:textId="77777777" w:rsidR="007949E4" w:rsidRPr="009D6B4F" w:rsidRDefault="0069475D" w:rsidP="007949E4">
                            <w:pPr>
                              <w:widowControl w:val="0"/>
                              <w:jc w:val="center"/>
                              <w:rPr>
                                <w:rFonts w:ascii="Arial" w:hAnsi="Arial" w:cs="Arial"/>
                                <w:bCs/>
                                <w:sz w:val="26"/>
                                <w:szCs w:val="26"/>
                                <w:u w:val="single"/>
                              </w:rPr>
                            </w:pPr>
                            <w:r>
                              <w:rPr>
                                <w:rFonts w:ascii="Californian FB" w:hAnsi="Californian FB" w:cs="Californian FB"/>
                                <w:b/>
                                <w:bCs/>
                                <w:spacing w:val="40"/>
                                <w:kern w:val="56"/>
                                <w:sz w:val="44"/>
                                <w:szCs w:val="44"/>
                              </w:rPr>
                              <w:t xml:space="preserve">  </w:t>
                            </w:r>
                            <w:r w:rsidR="009D6B4F" w:rsidRPr="009D6B4F">
                              <w:rPr>
                                <w:rFonts w:ascii="Arial" w:hAnsi="Arial" w:cs="Arial"/>
                                <w:bCs/>
                                <w:spacing w:val="40"/>
                                <w:kern w:val="56"/>
                                <w:sz w:val="26"/>
                                <w:szCs w:val="26"/>
                              </w:rPr>
                              <w:t>Minutes of the</w:t>
                            </w:r>
                          </w:p>
                          <w:p w14:paraId="0923459B" w14:textId="77777777" w:rsidR="007949E4" w:rsidRPr="009D6B4F" w:rsidRDefault="007949E4" w:rsidP="007949E4">
                            <w:pPr>
                              <w:widowControl w:val="0"/>
                              <w:jc w:val="center"/>
                              <w:rPr>
                                <w:rFonts w:ascii="Arial" w:hAnsi="Arial" w:cs="Arial"/>
                                <w:sz w:val="16"/>
                                <w:szCs w:val="16"/>
                              </w:rPr>
                            </w:pPr>
                            <w:r w:rsidRPr="009D6B4F">
                              <w:rPr>
                                <w:rFonts w:ascii="Arial" w:hAnsi="Arial" w:cs="Arial"/>
                                <w:sz w:val="4"/>
                                <w:szCs w:val="4"/>
                              </w:rPr>
                              <w:t> </w:t>
                            </w:r>
                          </w:p>
                          <w:p w14:paraId="2931F4D2" w14:textId="77777777" w:rsidR="007949E4" w:rsidRPr="009D6B4F" w:rsidRDefault="007949E4" w:rsidP="007949E4">
                            <w:pPr>
                              <w:widowControl w:val="0"/>
                              <w:jc w:val="center"/>
                              <w:rPr>
                                <w:rFonts w:ascii="Arial" w:hAnsi="Arial" w:cs="Arial"/>
                                <w:b/>
                                <w:bCs/>
                                <w:sz w:val="12"/>
                                <w:szCs w:val="12"/>
                              </w:rPr>
                            </w:pPr>
                          </w:p>
                          <w:p w14:paraId="7C89E7E3" w14:textId="56AE5629" w:rsidR="007949E4" w:rsidRPr="009D6B4F" w:rsidRDefault="007F56A5" w:rsidP="007949E4">
                            <w:pPr>
                              <w:widowControl w:val="0"/>
                              <w:jc w:val="center"/>
                              <w:rPr>
                                <w:rFonts w:ascii="Arial" w:hAnsi="Arial" w:cs="Arial"/>
                                <w:bCs/>
                                <w:caps/>
                                <w:sz w:val="26"/>
                                <w:szCs w:val="26"/>
                              </w:rPr>
                            </w:pPr>
                            <w:r>
                              <w:rPr>
                                <w:rFonts w:ascii="Arial" w:hAnsi="Arial" w:cs="Arial"/>
                                <w:bCs/>
                                <w:caps/>
                                <w:sz w:val="26"/>
                                <w:szCs w:val="26"/>
                              </w:rPr>
                              <w:t>SAGLE</w:t>
                            </w:r>
                            <w:r w:rsidR="00016C49">
                              <w:rPr>
                                <w:rFonts w:ascii="Arial" w:hAnsi="Arial" w:cs="Arial"/>
                                <w:bCs/>
                                <w:caps/>
                                <w:sz w:val="26"/>
                                <w:szCs w:val="26"/>
                              </w:rPr>
                              <w:t xml:space="preserve"> FIRE REGULAR </w:t>
                            </w:r>
                            <w:r w:rsidR="007949E4" w:rsidRPr="009D6B4F">
                              <w:rPr>
                                <w:rFonts w:ascii="Arial" w:hAnsi="Arial" w:cs="Arial"/>
                                <w:bCs/>
                                <w:caps/>
                                <w:sz w:val="26"/>
                                <w:szCs w:val="26"/>
                              </w:rPr>
                              <w:t>Meeting</w:t>
                            </w:r>
                          </w:p>
                          <w:p w14:paraId="5191FA3B" w14:textId="77777777" w:rsidR="007949E4" w:rsidRPr="009D6B4F" w:rsidRDefault="007949E4" w:rsidP="007949E4">
                            <w:pPr>
                              <w:widowControl w:val="0"/>
                              <w:jc w:val="center"/>
                              <w:rPr>
                                <w:rFonts w:ascii="Arial" w:hAnsi="Arial" w:cs="Arial"/>
                                <w:sz w:val="12"/>
                                <w:szCs w:val="12"/>
                              </w:rPr>
                            </w:pPr>
                          </w:p>
                          <w:p w14:paraId="6839928E" w14:textId="34A4BB25" w:rsidR="007949E4" w:rsidRPr="009D6B4F" w:rsidRDefault="003D61A1" w:rsidP="007949E4">
                            <w:pPr>
                              <w:widowControl w:val="0"/>
                              <w:jc w:val="center"/>
                              <w:rPr>
                                <w:rFonts w:ascii="Arial" w:hAnsi="Arial" w:cs="Arial"/>
                                <w:sz w:val="26"/>
                                <w:szCs w:val="26"/>
                              </w:rPr>
                            </w:pPr>
                            <w:r>
                              <w:rPr>
                                <w:rFonts w:ascii="Arial" w:hAnsi="Arial" w:cs="Arial"/>
                                <w:sz w:val="26"/>
                                <w:szCs w:val="26"/>
                              </w:rPr>
                              <w:t>May 13</w:t>
                            </w:r>
                            <w:r w:rsidR="00FA0904">
                              <w:rPr>
                                <w:rFonts w:ascii="Arial" w:hAnsi="Arial" w:cs="Arial"/>
                                <w:sz w:val="26"/>
                                <w:szCs w:val="26"/>
                              </w:rPr>
                              <w:t>, 2020</w:t>
                            </w:r>
                          </w:p>
                          <w:p w14:paraId="03B84BB9" w14:textId="77777777" w:rsidR="0069475D" w:rsidRPr="009D6B4F" w:rsidRDefault="0069475D">
                            <w:pPr>
                              <w:widowControl w:val="0"/>
                              <w:spacing w:line="275" w:lineRule="auto"/>
                              <w:rPr>
                                <w:sz w:val="4"/>
                                <w:szCs w:val="4"/>
                              </w:rPr>
                            </w:pPr>
                          </w:p>
                          <w:p w14:paraId="503DAE88" w14:textId="77777777" w:rsidR="009D6B4F" w:rsidRPr="0064193F" w:rsidRDefault="009D6B4F">
                            <w:pPr>
                              <w:widowControl w:val="0"/>
                              <w:spacing w:line="275" w:lineRule="auto"/>
                              <w:rPr>
                                <w:sz w:val="12"/>
                                <w:szCs w:val="12"/>
                              </w:rPr>
                            </w:pPr>
                          </w:p>
                          <w:p w14:paraId="695D6554" w14:textId="77777777" w:rsidR="0069475D" w:rsidRPr="00D515F5" w:rsidRDefault="0069475D">
                            <w:pPr>
                              <w:widowControl w:val="0"/>
                              <w:jc w:val="center"/>
                              <w:rPr>
                                <w:b/>
                                <w:bCs/>
                                <w:sz w:val="24"/>
                                <w:szCs w:val="24"/>
                              </w:rPr>
                            </w:pPr>
                            <w:r w:rsidRPr="00D515F5">
                              <w:rPr>
                                <w:b/>
                                <w:bCs/>
                                <w:sz w:val="24"/>
                                <w:szCs w:val="24"/>
                              </w:rPr>
                              <w:t>Proudly Serving Sagle, Sandpoint &amp; Westside Communities</w:t>
                            </w:r>
                          </w:p>
                          <w:p w14:paraId="3F05441F" w14:textId="77777777" w:rsidR="0069475D" w:rsidRDefault="0069475D">
                            <w:pPr>
                              <w:widowControl w:val="0"/>
                              <w:spacing w:line="275" w:lineRule="auto"/>
                              <w:jc w:val="cente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1515" id="_x0000_t202" coordsize="21600,21600" o:spt="202" path="m,l,21600r21600,l21600,xe">
                <v:stroke joinstyle="miter"/>
                <v:path gradientshapeok="t" o:connecttype="rect"/>
              </v:shapetype>
              <v:shape id="Text Box 38" o:spid="_x0000_s1026" type="#_x0000_t202" style="position:absolute;margin-left:47.3pt;margin-top:-23.85pt;width:445.5pt;height:10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" filled="f" stroked="f" insetpen="t">
                <v:textbox inset="2.88pt,2.88pt,2.88pt,2.88pt">
                  <w:txbxContent>
                    <w:p w14:paraId="59F0E237" w14:textId="77777777" w:rsidR="007949E4" w:rsidRPr="009D6B4F" w:rsidRDefault="0069475D" w:rsidP="007949E4">
                      <w:pPr>
                        <w:widowControl w:val="0"/>
                        <w:jc w:val="center"/>
                        <w:rPr>
                          <w:rFonts w:ascii="Arial" w:hAnsi="Arial" w:cs="Arial"/>
                          <w:bCs/>
                          <w:sz w:val="26"/>
                          <w:szCs w:val="26"/>
                          <w:u w:val="single"/>
                        </w:rPr>
                      </w:pPr>
                      <w:r>
                        <w:rPr>
                          <w:rFonts w:ascii="Californian FB" w:hAnsi="Californian FB" w:cs="Californian FB"/>
                          <w:b/>
                          <w:bCs/>
                          <w:spacing w:val="40"/>
                          <w:kern w:val="56"/>
                          <w:sz w:val="44"/>
                          <w:szCs w:val="44"/>
                        </w:rPr>
                        <w:t xml:space="preserve">  </w:t>
                      </w:r>
                      <w:r w:rsidR="009D6B4F" w:rsidRPr="009D6B4F">
                        <w:rPr>
                          <w:rFonts w:ascii="Arial" w:hAnsi="Arial" w:cs="Arial"/>
                          <w:bCs/>
                          <w:spacing w:val="40"/>
                          <w:kern w:val="56"/>
                          <w:sz w:val="26"/>
                          <w:szCs w:val="26"/>
                        </w:rPr>
                        <w:t>Minutes of the</w:t>
                      </w:r>
                    </w:p>
                    <w:p w14:paraId="0923459B" w14:textId="77777777" w:rsidR="007949E4" w:rsidRPr="009D6B4F" w:rsidRDefault="007949E4" w:rsidP="007949E4">
                      <w:pPr>
                        <w:widowControl w:val="0"/>
                        <w:jc w:val="center"/>
                        <w:rPr>
                          <w:rFonts w:ascii="Arial" w:hAnsi="Arial" w:cs="Arial"/>
                          <w:sz w:val="16"/>
                          <w:szCs w:val="16"/>
                        </w:rPr>
                      </w:pPr>
                      <w:r w:rsidRPr="009D6B4F">
                        <w:rPr>
                          <w:rFonts w:ascii="Arial" w:hAnsi="Arial" w:cs="Arial"/>
                          <w:sz w:val="4"/>
                          <w:szCs w:val="4"/>
                        </w:rPr>
                        <w:t> </w:t>
                      </w:r>
                    </w:p>
                    <w:p w14:paraId="2931F4D2" w14:textId="77777777" w:rsidR="007949E4" w:rsidRPr="009D6B4F" w:rsidRDefault="007949E4" w:rsidP="007949E4">
                      <w:pPr>
                        <w:widowControl w:val="0"/>
                        <w:jc w:val="center"/>
                        <w:rPr>
                          <w:rFonts w:ascii="Arial" w:hAnsi="Arial" w:cs="Arial"/>
                          <w:b/>
                          <w:bCs/>
                          <w:sz w:val="12"/>
                          <w:szCs w:val="12"/>
                        </w:rPr>
                      </w:pPr>
                    </w:p>
                    <w:p w14:paraId="7C89E7E3" w14:textId="56AE5629" w:rsidR="007949E4" w:rsidRPr="009D6B4F" w:rsidRDefault="007F56A5" w:rsidP="007949E4">
                      <w:pPr>
                        <w:widowControl w:val="0"/>
                        <w:jc w:val="center"/>
                        <w:rPr>
                          <w:rFonts w:ascii="Arial" w:hAnsi="Arial" w:cs="Arial"/>
                          <w:bCs/>
                          <w:caps/>
                          <w:sz w:val="26"/>
                          <w:szCs w:val="26"/>
                        </w:rPr>
                      </w:pPr>
                      <w:r>
                        <w:rPr>
                          <w:rFonts w:ascii="Arial" w:hAnsi="Arial" w:cs="Arial"/>
                          <w:bCs/>
                          <w:caps/>
                          <w:sz w:val="26"/>
                          <w:szCs w:val="26"/>
                        </w:rPr>
                        <w:t>SAGLE</w:t>
                      </w:r>
                      <w:r w:rsidR="00016C49">
                        <w:rPr>
                          <w:rFonts w:ascii="Arial" w:hAnsi="Arial" w:cs="Arial"/>
                          <w:bCs/>
                          <w:caps/>
                          <w:sz w:val="26"/>
                          <w:szCs w:val="26"/>
                        </w:rPr>
                        <w:t xml:space="preserve"> FIRE REGULAR </w:t>
                      </w:r>
                      <w:r w:rsidR="007949E4" w:rsidRPr="009D6B4F">
                        <w:rPr>
                          <w:rFonts w:ascii="Arial" w:hAnsi="Arial" w:cs="Arial"/>
                          <w:bCs/>
                          <w:caps/>
                          <w:sz w:val="26"/>
                          <w:szCs w:val="26"/>
                        </w:rPr>
                        <w:t>Meeting</w:t>
                      </w:r>
                    </w:p>
                    <w:p w14:paraId="5191FA3B" w14:textId="77777777" w:rsidR="007949E4" w:rsidRPr="009D6B4F" w:rsidRDefault="007949E4" w:rsidP="007949E4">
                      <w:pPr>
                        <w:widowControl w:val="0"/>
                        <w:jc w:val="center"/>
                        <w:rPr>
                          <w:rFonts w:ascii="Arial" w:hAnsi="Arial" w:cs="Arial"/>
                          <w:sz w:val="12"/>
                          <w:szCs w:val="12"/>
                        </w:rPr>
                      </w:pPr>
                    </w:p>
                    <w:p w14:paraId="6839928E" w14:textId="34A4BB25" w:rsidR="007949E4" w:rsidRPr="009D6B4F" w:rsidRDefault="003D61A1" w:rsidP="007949E4">
                      <w:pPr>
                        <w:widowControl w:val="0"/>
                        <w:jc w:val="center"/>
                        <w:rPr>
                          <w:rFonts w:ascii="Arial" w:hAnsi="Arial" w:cs="Arial"/>
                          <w:sz w:val="26"/>
                          <w:szCs w:val="26"/>
                        </w:rPr>
                      </w:pPr>
                      <w:r>
                        <w:rPr>
                          <w:rFonts w:ascii="Arial" w:hAnsi="Arial" w:cs="Arial"/>
                          <w:sz w:val="26"/>
                          <w:szCs w:val="26"/>
                        </w:rPr>
                        <w:t>May 13</w:t>
                      </w:r>
                      <w:r w:rsidR="00FA0904">
                        <w:rPr>
                          <w:rFonts w:ascii="Arial" w:hAnsi="Arial" w:cs="Arial"/>
                          <w:sz w:val="26"/>
                          <w:szCs w:val="26"/>
                        </w:rPr>
                        <w:t>, 2020</w:t>
                      </w:r>
                    </w:p>
                    <w:p w14:paraId="03B84BB9" w14:textId="77777777" w:rsidR="0069475D" w:rsidRPr="009D6B4F" w:rsidRDefault="0069475D">
                      <w:pPr>
                        <w:widowControl w:val="0"/>
                        <w:spacing w:line="275" w:lineRule="auto"/>
                        <w:rPr>
                          <w:sz w:val="4"/>
                          <w:szCs w:val="4"/>
                        </w:rPr>
                      </w:pPr>
                    </w:p>
                    <w:p w14:paraId="503DAE88" w14:textId="77777777" w:rsidR="009D6B4F" w:rsidRPr="0064193F" w:rsidRDefault="009D6B4F">
                      <w:pPr>
                        <w:widowControl w:val="0"/>
                        <w:spacing w:line="275" w:lineRule="auto"/>
                        <w:rPr>
                          <w:sz w:val="12"/>
                          <w:szCs w:val="12"/>
                        </w:rPr>
                      </w:pPr>
                    </w:p>
                    <w:p w14:paraId="695D6554" w14:textId="77777777" w:rsidR="0069475D" w:rsidRPr="00D515F5" w:rsidRDefault="0069475D">
                      <w:pPr>
                        <w:widowControl w:val="0"/>
                        <w:jc w:val="center"/>
                        <w:rPr>
                          <w:b/>
                          <w:bCs/>
                          <w:sz w:val="24"/>
                          <w:szCs w:val="24"/>
                        </w:rPr>
                      </w:pPr>
                      <w:r w:rsidRPr="00D515F5">
                        <w:rPr>
                          <w:b/>
                          <w:bCs/>
                          <w:sz w:val="24"/>
                          <w:szCs w:val="24"/>
                        </w:rPr>
                        <w:t>Proudly Serving Sagle, Sandpoint &amp; Westside Communities</w:t>
                      </w:r>
                    </w:p>
                    <w:p w14:paraId="3F05441F" w14:textId="77777777" w:rsidR="0069475D" w:rsidRDefault="0069475D">
                      <w:pPr>
                        <w:widowControl w:val="0"/>
                        <w:spacing w:line="275" w:lineRule="auto"/>
                        <w:jc w:val="center"/>
                        <w:rPr>
                          <w:b/>
                          <w:bCs/>
                        </w:rPr>
                      </w:pPr>
                    </w:p>
                  </w:txbxContent>
                </v:textbox>
              </v:shape>
            </w:pict>
          </mc:Fallback>
        </mc:AlternateContent>
      </w:r>
      <w:r>
        <w:rPr>
          <w:noProof/>
        </w:rPr>
        <mc:AlternateContent>
          <mc:Choice Requires="wps">
            <w:drawing>
              <wp:anchor distT="36576" distB="36576" distL="36576" distR="36576" simplePos="0" relativeHeight="251658239" behindDoc="0" locked="0" layoutInCell="1" allowOverlap="1" wp14:anchorId="4B5B390B" wp14:editId="05A84686">
                <wp:simplePos x="0" y="0"/>
                <wp:positionH relativeFrom="column">
                  <wp:posOffset>-370840</wp:posOffset>
                </wp:positionH>
                <wp:positionV relativeFrom="paragraph">
                  <wp:posOffset>-406400</wp:posOffset>
                </wp:positionV>
                <wp:extent cx="6572250" cy="1433830"/>
                <wp:effectExtent l="635" t="3175"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3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0D998" w14:textId="77777777" w:rsidR="0069475D" w:rsidRDefault="0069475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390B" id="Text Box 41" o:spid="_x0000_s1027" type="#_x0000_t202" style="position:absolute;margin-left:-29.2pt;margin-top:-32pt;width:517.5pt;height:112.9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" filled="f" stroked="f" insetpen="t">
                <v:textbox inset="2.88pt,2.88pt,2.88pt,2.88pt">
                  <w:txbxContent>
                    <w:p w14:paraId="2400D998" w14:textId="77777777" w:rsidR="0069475D" w:rsidRDefault="0069475D">
                      <w:pPr>
                        <w:widowControl w:val="0"/>
                      </w:pPr>
                    </w:p>
                  </w:txbxContent>
                </v:textbox>
              </v:shape>
            </w:pict>
          </mc:Fallback>
        </mc:AlternateContent>
      </w:r>
      <w:r>
        <w:rPr>
          <w:noProof/>
        </w:rPr>
        <w:drawing>
          <wp:anchor distT="36576" distB="36576" distL="36576" distR="36576" simplePos="0" relativeHeight="251660288" behindDoc="0" locked="0" layoutInCell="1" allowOverlap="1" wp14:anchorId="23A628E5" wp14:editId="387BA518">
            <wp:simplePos x="0" y="0"/>
            <wp:positionH relativeFrom="column">
              <wp:posOffset>-370840</wp:posOffset>
            </wp:positionH>
            <wp:positionV relativeFrom="paragraph">
              <wp:posOffset>-406400</wp:posOffset>
            </wp:positionV>
            <wp:extent cx="1179195" cy="1314450"/>
            <wp:effectExtent l="0" t="0" r="0" b="0"/>
            <wp:wrapNone/>
            <wp:docPr id="39" name="Picture 39" descr="Selki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lki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0236B6" w14:textId="77777777" w:rsidR="00115130" w:rsidRDefault="00115130" w:rsidP="006B0B03">
      <w:pPr>
        <w:jc w:val="both"/>
      </w:pPr>
    </w:p>
    <w:p w14:paraId="29F99E43" w14:textId="77777777" w:rsidR="00115130" w:rsidRDefault="00115130" w:rsidP="006B0B03">
      <w:pPr>
        <w:jc w:val="both"/>
      </w:pPr>
    </w:p>
    <w:p w14:paraId="68394861" w14:textId="77777777" w:rsidR="00115130" w:rsidRDefault="00115130" w:rsidP="006B0B03">
      <w:pPr>
        <w:jc w:val="both"/>
      </w:pPr>
    </w:p>
    <w:p w14:paraId="789AB27D" w14:textId="77777777" w:rsidR="00115130" w:rsidRDefault="00115130" w:rsidP="006B0B03">
      <w:pPr>
        <w:jc w:val="both"/>
      </w:pPr>
    </w:p>
    <w:p w14:paraId="61BE4BE9" w14:textId="77777777" w:rsidR="00115130" w:rsidRDefault="00115130" w:rsidP="006B0B03">
      <w:pPr>
        <w:jc w:val="both"/>
      </w:pPr>
    </w:p>
    <w:p w14:paraId="5C731610" w14:textId="77777777" w:rsidR="00115130" w:rsidRDefault="004A2CC6" w:rsidP="006B0B03">
      <w:pPr>
        <w:jc w:val="both"/>
      </w:pPr>
      <w:r>
        <w:rPr>
          <w:noProof/>
        </w:rPr>
        <w:drawing>
          <wp:anchor distT="36576" distB="36576" distL="36576" distR="36576" simplePos="0" relativeHeight="251664384" behindDoc="0" locked="0" layoutInCell="1" allowOverlap="1" wp14:anchorId="7A7963A1" wp14:editId="1DF0167F">
            <wp:simplePos x="0" y="0"/>
            <wp:positionH relativeFrom="column">
              <wp:posOffset>-370840</wp:posOffset>
            </wp:positionH>
            <wp:positionV relativeFrom="paragraph">
              <wp:posOffset>48895</wp:posOffset>
            </wp:positionV>
            <wp:extent cx="6535420" cy="1403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5420" cy="140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225DA5" w14:textId="77777777" w:rsidR="00115130" w:rsidRPr="00292338" w:rsidRDefault="00115130" w:rsidP="006B0B03">
      <w:pPr>
        <w:jc w:val="both"/>
        <w:rPr>
          <w:sz w:val="12"/>
          <w:szCs w:val="12"/>
        </w:rPr>
      </w:pPr>
    </w:p>
    <w:p w14:paraId="2F6F6A1E" w14:textId="77777777" w:rsidR="009D6B4F" w:rsidRPr="00292338" w:rsidRDefault="009D6B4F" w:rsidP="009D6B4F">
      <w:pPr>
        <w:ind w:left="-720" w:right="-630"/>
        <w:jc w:val="both"/>
        <w:rPr>
          <w:rFonts w:ascii="Arial" w:hAnsi="Arial" w:cs="Arial"/>
          <w:sz w:val="4"/>
          <w:szCs w:val="4"/>
        </w:rPr>
      </w:pPr>
    </w:p>
    <w:p w14:paraId="28C94BF3" w14:textId="7786D44C" w:rsidR="00CA458B" w:rsidRPr="009D6B4F" w:rsidRDefault="00CA458B" w:rsidP="00CA458B">
      <w:pPr>
        <w:ind w:left="-540" w:right="-360"/>
        <w:jc w:val="both"/>
        <w:rPr>
          <w:rFonts w:ascii="Arial" w:hAnsi="Arial" w:cs="Arial"/>
          <w:sz w:val="24"/>
          <w:szCs w:val="24"/>
        </w:rPr>
      </w:pPr>
      <w:r>
        <w:rPr>
          <w:rFonts w:ascii="Arial" w:hAnsi="Arial" w:cs="Arial"/>
          <w:sz w:val="24"/>
          <w:szCs w:val="24"/>
        </w:rPr>
        <w:t>Chair</w:t>
      </w:r>
      <w:r w:rsidR="001F3B53">
        <w:rPr>
          <w:rFonts w:ascii="Arial" w:hAnsi="Arial" w:cs="Arial"/>
          <w:sz w:val="24"/>
          <w:szCs w:val="24"/>
        </w:rPr>
        <w:t xml:space="preserve"> </w:t>
      </w:r>
      <w:r w:rsidR="003D61A1">
        <w:rPr>
          <w:rFonts w:ascii="Arial" w:hAnsi="Arial" w:cs="Arial"/>
          <w:sz w:val="24"/>
          <w:szCs w:val="24"/>
        </w:rPr>
        <w:t>Croft</w:t>
      </w:r>
      <w:r w:rsidRPr="009D6B4F">
        <w:rPr>
          <w:rFonts w:ascii="Arial" w:hAnsi="Arial" w:cs="Arial"/>
          <w:sz w:val="24"/>
          <w:szCs w:val="24"/>
        </w:rPr>
        <w:t xml:space="preserve"> called the </w:t>
      </w:r>
      <w:r>
        <w:rPr>
          <w:rFonts w:ascii="Arial" w:hAnsi="Arial" w:cs="Arial"/>
          <w:sz w:val="24"/>
          <w:szCs w:val="24"/>
        </w:rPr>
        <w:t>m</w:t>
      </w:r>
      <w:r w:rsidRPr="009D6B4F">
        <w:rPr>
          <w:rFonts w:ascii="Arial" w:hAnsi="Arial" w:cs="Arial"/>
          <w:sz w:val="24"/>
          <w:szCs w:val="24"/>
        </w:rPr>
        <w:t xml:space="preserve">eeting to order at </w:t>
      </w:r>
      <w:r>
        <w:rPr>
          <w:rFonts w:ascii="Arial" w:hAnsi="Arial" w:cs="Arial"/>
          <w:sz w:val="24"/>
          <w:szCs w:val="24"/>
        </w:rPr>
        <w:t>5:30 p.m.  Board members present:  Mark Croft</w:t>
      </w:r>
      <w:r w:rsidR="003D61A1">
        <w:rPr>
          <w:rFonts w:ascii="Arial" w:hAnsi="Arial" w:cs="Arial"/>
          <w:sz w:val="24"/>
          <w:szCs w:val="24"/>
        </w:rPr>
        <w:t xml:space="preserve">, </w:t>
      </w:r>
      <w:r>
        <w:rPr>
          <w:rFonts w:ascii="Arial" w:hAnsi="Arial" w:cs="Arial"/>
          <w:sz w:val="24"/>
          <w:szCs w:val="24"/>
        </w:rPr>
        <w:t>Matt Linscott, Tom Trulock</w:t>
      </w:r>
      <w:r w:rsidR="003D61A1">
        <w:rPr>
          <w:rFonts w:ascii="Arial" w:hAnsi="Arial" w:cs="Arial"/>
          <w:sz w:val="24"/>
          <w:szCs w:val="24"/>
        </w:rPr>
        <w:t xml:space="preserve"> (by phone)</w:t>
      </w:r>
      <w:r>
        <w:rPr>
          <w:rFonts w:ascii="Arial" w:hAnsi="Arial" w:cs="Arial"/>
          <w:sz w:val="24"/>
          <w:szCs w:val="24"/>
        </w:rPr>
        <w:t>, Jim Woodward and Interim Chief Hopkins</w:t>
      </w:r>
      <w:r w:rsidR="003D61A1">
        <w:rPr>
          <w:rFonts w:ascii="Arial" w:hAnsi="Arial" w:cs="Arial"/>
          <w:sz w:val="24"/>
          <w:szCs w:val="24"/>
        </w:rPr>
        <w:t xml:space="preserve"> and recording Secretary RuthAnn Zigler</w:t>
      </w:r>
      <w:r>
        <w:rPr>
          <w:rFonts w:ascii="Arial" w:hAnsi="Arial" w:cs="Arial"/>
          <w:sz w:val="24"/>
          <w:szCs w:val="24"/>
        </w:rPr>
        <w:t>.</w:t>
      </w:r>
    </w:p>
    <w:p w14:paraId="19F1AE72" w14:textId="77777777" w:rsidR="009D6B4F" w:rsidRPr="00292338" w:rsidRDefault="009D6B4F" w:rsidP="009D6B4F">
      <w:pPr>
        <w:ind w:left="-540" w:right="-360"/>
        <w:jc w:val="both"/>
        <w:rPr>
          <w:rFonts w:ascii="Arial" w:hAnsi="Arial" w:cs="Arial"/>
          <w:sz w:val="16"/>
          <w:szCs w:val="16"/>
        </w:rPr>
      </w:pPr>
    </w:p>
    <w:p w14:paraId="25347282" w14:textId="43BE7EE9" w:rsidR="00072388" w:rsidRPr="009D6B4F" w:rsidRDefault="00072388" w:rsidP="00194886">
      <w:pPr>
        <w:ind w:left="-540" w:right="-360"/>
        <w:jc w:val="both"/>
        <w:rPr>
          <w:rFonts w:ascii="Arial" w:hAnsi="Arial" w:cs="Arial"/>
          <w:b/>
          <w:sz w:val="24"/>
          <w:szCs w:val="24"/>
        </w:rPr>
      </w:pPr>
      <w:r w:rsidRPr="009D6B4F">
        <w:rPr>
          <w:rFonts w:ascii="Arial" w:hAnsi="Arial" w:cs="Arial"/>
          <w:b/>
          <w:sz w:val="24"/>
          <w:szCs w:val="24"/>
        </w:rPr>
        <w:t>CONSENT AGENDA</w:t>
      </w:r>
    </w:p>
    <w:p w14:paraId="6819B818" w14:textId="77777777" w:rsidR="00072388" w:rsidRPr="009D6B4F" w:rsidRDefault="00072388" w:rsidP="00072388">
      <w:pPr>
        <w:ind w:left="-540" w:right="-360"/>
        <w:jc w:val="both"/>
        <w:rPr>
          <w:rFonts w:ascii="Arial" w:hAnsi="Arial" w:cs="Arial"/>
          <w:sz w:val="8"/>
          <w:szCs w:val="8"/>
        </w:rPr>
      </w:pPr>
    </w:p>
    <w:p w14:paraId="4F6D78F1" w14:textId="0EF91FCD" w:rsidR="003D61A1" w:rsidRDefault="003D61A1" w:rsidP="003D61A1">
      <w:pPr>
        <w:ind w:left="-540" w:right="-360"/>
        <w:jc w:val="both"/>
        <w:rPr>
          <w:rFonts w:ascii="Arial" w:hAnsi="Arial" w:cs="Arial"/>
          <w:sz w:val="24"/>
          <w:szCs w:val="24"/>
        </w:rPr>
      </w:pPr>
      <w:r w:rsidRPr="009D6B4F">
        <w:rPr>
          <w:rFonts w:ascii="Arial" w:hAnsi="Arial" w:cs="Arial"/>
          <w:sz w:val="24"/>
          <w:szCs w:val="24"/>
        </w:rPr>
        <w:t xml:space="preserve">Commissioner </w:t>
      </w:r>
      <w:r>
        <w:rPr>
          <w:rFonts w:ascii="Arial" w:hAnsi="Arial" w:cs="Arial"/>
          <w:sz w:val="24"/>
          <w:szCs w:val="24"/>
        </w:rPr>
        <w:t xml:space="preserve">Linscott </w:t>
      </w:r>
      <w:r w:rsidRPr="009D6B4F">
        <w:rPr>
          <w:rFonts w:ascii="Arial" w:hAnsi="Arial" w:cs="Arial"/>
          <w:sz w:val="24"/>
          <w:szCs w:val="24"/>
        </w:rPr>
        <w:t xml:space="preserve">made a motion to approve the </w:t>
      </w:r>
      <w:r>
        <w:rPr>
          <w:rFonts w:ascii="Arial" w:hAnsi="Arial" w:cs="Arial"/>
          <w:sz w:val="24"/>
          <w:szCs w:val="24"/>
        </w:rPr>
        <w:t>Regular Meeting minutes on May 13, 2020 as presented.</w:t>
      </w:r>
      <w:r w:rsidRPr="009D6B4F">
        <w:rPr>
          <w:rFonts w:ascii="Arial" w:hAnsi="Arial" w:cs="Arial"/>
          <w:sz w:val="24"/>
          <w:szCs w:val="24"/>
        </w:rPr>
        <w:t xml:space="preserve">  Commissioner </w:t>
      </w:r>
      <w:r>
        <w:rPr>
          <w:rFonts w:ascii="Arial" w:hAnsi="Arial" w:cs="Arial"/>
          <w:sz w:val="24"/>
          <w:szCs w:val="24"/>
        </w:rPr>
        <w:t xml:space="preserve">Woodward </w:t>
      </w:r>
      <w:r w:rsidRPr="009D6B4F">
        <w:rPr>
          <w:rFonts w:ascii="Arial" w:hAnsi="Arial" w:cs="Arial"/>
          <w:sz w:val="24"/>
          <w:szCs w:val="24"/>
        </w:rPr>
        <w:t>seconded</w:t>
      </w:r>
      <w:r>
        <w:rPr>
          <w:rFonts w:ascii="Arial" w:hAnsi="Arial" w:cs="Arial"/>
          <w:sz w:val="24"/>
          <w:szCs w:val="24"/>
        </w:rPr>
        <w:t xml:space="preserve"> </w:t>
      </w:r>
      <w:r w:rsidRPr="009D6B4F">
        <w:rPr>
          <w:rFonts w:ascii="Arial" w:hAnsi="Arial" w:cs="Arial"/>
          <w:sz w:val="24"/>
          <w:szCs w:val="24"/>
        </w:rPr>
        <w:t>and the motion carried.</w:t>
      </w:r>
    </w:p>
    <w:p w14:paraId="1AEFBE3B" w14:textId="0645BF96" w:rsidR="00E45DFC" w:rsidRPr="00E45DFC" w:rsidRDefault="003D61A1" w:rsidP="00072388">
      <w:pPr>
        <w:ind w:left="-540" w:right="-360"/>
        <w:jc w:val="both"/>
        <w:rPr>
          <w:rFonts w:ascii="Arial" w:hAnsi="Arial" w:cs="Arial"/>
          <w:sz w:val="16"/>
          <w:szCs w:val="16"/>
        </w:rPr>
      </w:pPr>
      <w:r>
        <w:rPr>
          <w:rFonts w:ascii="Arial" w:hAnsi="Arial" w:cs="Arial"/>
          <w:sz w:val="24"/>
          <w:szCs w:val="24"/>
        </w:rPr>
        <w:t xml:space="preserve"> </w:t>
      </w:r>
    </w:p>
    <w:p w14:paraId="103D1C14" w14:textId="77777777" w:rsidR="00072388" w:rsidRPr="009D6B4F" w:rsidRDefault="00072388" w:rsidP="00072388">
      <w:pPr>
        <w:ind w:left="-540" w:right="-360"/>
        <w:jc w:val="both"/>
        <w:rPr>
          <w:rFonts w:ascii="Arial" w:hAnsi="Arial" w:cs="Arial"/>
          <w:b/>
          <w:sz w:val="24"/>
          <w:szCs w:val="24"/>
        </w:rPr>
      </w:pPr>
      <w:r>
        <w:rPr>
          <w:rFonts w:ascii="Arial" w:hAnsi="Arial" w:cs="Arial"/>
          <w:b/>
          <w:sz w:val="24"/>
          <w:szCs w:val="24"/>
        </w:rPr>
        <w:t>FINANCIALS</w:t>
      </w:r>
    </w:p>
    <w:p w14:paraId="136AE543" w14:textId="77777777" w:rsidR="00072388" w:rsidRPr="009D6B4F" w:rsidRDefault="00072388" w:rsidP="00072388">
      <w:pPr>
        <w:ind w:left="-540" w:right="-360"/>
        <w:jc w:val="both"/>
        <w:rPr>
          <w:rFonts w:ascii="Arial" w:hAnsi="Arial" w:cs="Arial"/>
          <w:sz w:val="8"/>
          <w:szCs w:val="8"/>
        </w:rPr>
      </w:pPr>
    </w:p>
    <w:p w14:paraId="6BC3396C" w14:textId="038092AC" w:rsidR="00E45DFC" w:rsidRDefault="00E45DFC" w:rsidP="00072388">
      <w:pPr>
        <w:ind w:left="-540" w:right="-360"/>
        <w:jc w:val="both"/>
        <w:rPr>
          <w:rFonts w:ascii="Arial" w:hAnsi="Arial" w:cs="Arial"/>
          <w:sz w:val="24"/>
          <w:szCs w:val="24"/>
        </w:rPr>
      </w:pPr>
      <w:r>
        <w:rPr>
          <w:rFonts w:ascii="Arial" w:hAnsi="Arial" w:cs="Arial"/>
          <w:sz w:val="24"/>
          <w:szCs w:val="24"/>
        </w:rPr>
        <w:t xml:space="preserve">Commissioner </w:t>
      </w:r>
      <w:r w:rsidR="003D61A1">
        <w:rPr>
          <w:rFonts w:ascii="Arial" w:hAnsi="Arial" w:cs="Arial"/>
          <w:sz w:val="24"/>
          <w:szCs w:val="24"/>
        </w:rPr>
        <w:t>Linscott</w:t>
      </w:r>
      <w:r>
        <w:rPr>
          <w:rFonts w:ascii="Arial" w:hAnsi="Arial" w:cs="Arial"/>
          <w:sz w:val="24"/>
          <w:szCs w:val="24"/>
        </w:rPr>
        <w:t xml:space="preserve"> made a motion to approve the accounts payable as presented.  </w:t>
      </w:r>
      <w:r w:rsidR="00BC327B">
        <w:rPr>
          <w:rFonts w:ascii="Arial" w:hAnsi="Arial" w:cs="Arial"/>
          <w:sz w:val="24"/>
          <w:szCs w:val="24"/>
        </w:rPr>
        <w:t xml:space="preserve">Commissioner </w:t>
      </w:r>
      <w:r w:rsidR="003D61A1">
        <w:rPr>
          <w:rFonts w:ascii="Arial" w:hAnsi="Arial" w:cs="Arial"/>
          <w:sz w:val="24"/>
          <w:szCs w:val="24"/>
        </w:rPr>
        <w:t>Woodward</w:t>
      </w:r>
      <w:r w:rsidR="00BC327B">
        <w:rPr>
          <w:rFonts w:ascii="Arial" w:hAnsi="Arial" w:cs="Arial"/>
          <w:sz w:val="24"/>
          <w:szCs w:val="24"/>
        </w:rPr>
        <w:t xml:space="preserve"> seconded and the motion carried.</w:t>
      </w:r>
    </w:p>
    <w:p w14:paraId="33B933BD" w14:textId="77777777" w:rsidR="00E45DFC" w:rsidRPr="00E45DFC" w:rsidRDefault="00E45DFC" w:rsidP="00072388">
      <w:pPr>
        <w:ind w:left="-540" w:right="-360"/>
        <w:jc w:val="both"/>
        <w:rPr>
          <w:rFonts w:ascii="Arial" w:hAnsi="Arial" w:cs="Arial"/>
          <w:sz w:val="16"/>
          <w:szCs w:val="16"/>
        </w:rPr>
      </w:pPr>
    </w:p>
    <w:p w14:paraId="52D146F3" w14:textId="77777777" w:rsidR="002B23D1" w:rsidRPr="002B23D1" w:rsidRDefault="002B23D1" w:rsidP="00072388">
      <w:pPr>
        <w:ind w:left="-540" w:right="-360"/>
        <w:jc w:val="both"/>
        <w:rPr>
          <w:rFonts w:ascii="Arial" w:hAnsi="Arial" w:cs="Arial"/>
          <w:b/>
          <w:sz w:val="24"/>
          <w:szCs w:val="24"/>
        </w:rPr>
      </w:pPr>
      <w:r w:rsidRPr="002B23D1">
        <w:rPr>
          <w:rFonts w:ascii="Arial" w:hAnsi="Arial" w:cs="Arial"/>
          <w:b/>
          <w:sz w:val="24"/>
          <w:szCs w:val="24"/>
        </w:rPr>
        <w:t>PUBLIC COMMENTS</w:t>
      </w:r>
    </w:p>
    <w:p w14:paraId="419BCAEB" w14:textId="77777777" w:rsidR="002B23D1" w:rsidRPr="002B23D1" w:rsidRDefault="002B23D1" w:rsidP="00072388">
      <w:pPr>
        <w:ind w:left="-540" w:right="-360"/>
        <w:jc w:val="both"/>
        <w:rPr>
          <w:rFonts w:ascii="Arial" w:hAnsi="Arial" w:cs="Arial"/>
          <w:sz w:val="8"/>
          <w:szCs w:val="8"/>
        </w:rPr>
      </w:pPr>
    </w:p>
    <w:p w14:paraId="3A9407D3" w14:textId="5741D6CE" w:rsidR="00C02D70" w:rsidRPr="009D6B4F" w:rsidRDefault="00C02D70" w:rsidP="00C02D70">
      <w:pPr>
        <w:ind w:left="-540" w:right="-360"/>
        <w:jc w:val="both"/>
        <w:rPr>
          <w:rFonts w:ascii="Arial" w:hAnsi="Arial" w:cs="Arial"/>
          <w:sz w:val="24"/>
          <w:szCs w:val="24"/>
        </w:rPr>
      </w:pPr>
      <w:r>
        <w:rPr>
          <w:rFonts w:ascii="Arial" w:hAnsi="Arial" w:cs="Arial"/>
          <w:sz w:val="24"/>
          <w:szCs w:val="24"/>
        </w:rPr>
        <w:t xml:space="preserve">There </w:t>
      </w:r>
      <w:r w:rsidR="00D8232B">
        <w:rPr>
          <w:rFonts w:ascii="Arial" w:hAnsi="Arial" w:cs="Arial"/>
          <w:sz w:val="24"/>
          <w:szCs w:val="24"/>
        </w:rPr>
        <w:t>were</w:t>
      </w:r>
      <w:r>
        <w:rPr>
          <w:rFonts w:ascii="Arial" w:hAnsi="Arial" w:cs="Arial"/>
          <w:sz w:val="24"/>
          <w:szCs w:val="24"/>
        </w:rPr>
        <w:t xml:space="preserve"> no public comment</w:t>
      </w:r>
      <w:r w:rsidR="00D8232B">
        <w:rPr>
          <w:rFonts w:ascii="Arial" w:hAnsi="Arial" w:cs="Arial"/>
          <w:sz w:val="24"/>
          <w:szCs w:val="24"/>
        </w:rPr>
        <w:t>s.</w:t>
      </w:r>
    </w:p>
    <w:p w14:paraId="6ADE38FC" w14:textId="1F938CB2" w:rsidR="00B40F37" w:rsidRPr="00292338" w:rsidRDefault="00B40F37" w:rsidP="00367692">
      <w:pPr>
        <w:ind w:left="-540" w:right="-360"/>
        <w:jc w:val="both"/>
        <w:rPr>
          <w:rFonts w:ascii="Arial" w:hAnsi="Arial" w:cs="Arial"/>
          <w:sz w:val="16"/>
          <w:szCs w:val="16"/>
        </w:rPr>
      </w:pPr>
    </w:p>
    <w:p w14:paraId="0E23EEB6" w14:textId="3121A3BA" w:rsidR="0025402F" w:rsidRPr="002B23D1" w:rsidRDefault="0025402F" w:rsidP="0025402F">
      <w:pPr>
        <w:ind w:left="-540" w:right="-360"/>
        <w:jc w:val="both"/>
        <w:rPr>
          <w:rFonts w:ascii="Arial" w:hAnsi="Arial" w:cs="Arial"/>
          <w:b/>
          <w:sz w:val="24"/>
          <w:szCs w:val="24"/>
        </w:rPr>
      </w:pPr>
      <w:r>
        <w:rPr>
          <w:rFonts w:ascii="Arial" w:hAnsi="Arial" w:cs="Arial"/>
          <w:b/>
          <w:sz w:val="24"/>
          <w:szCs w:val="24"/>
        </w:rPr>
        <w:t>BOARD</w:t>
      </w:r>
      <w:r w:rsidRPr="002B23D1">
        <w:rPr>
          <w:rFonts w:ascii="Arial" w:hAnsi="Arial" w:cs="Arial"/>
          <w:b/>
          <w:sz w:val="24"/>
          <w:szCs w:val="24"/>
        </w:rPr>
        <w:t xml:space="preserve"> COMMENTS</w:t>
      </w:r>
    </w:p>
    <w:p w14:paraId="1389833A" w14:textId="77777777" w:rsidR="0025402F" w:rsidRPr="002B23D1" w:rsidRDefault="0025402F" w:rsidP="0025402F">
      <w:pPr>
        <w:ind w:left="-540" w:right="-360"/>
        <w:jc w:val="both"/>
        <w:rPr>
          <w:rFonts w:ascii="Arial" w:hAnsi="Arial" w:cs="Arial"/>
          <w:sz w:val="8"/>
          <w:szCs w:val="8"/>
        </w:rPr>
      </w:pPr>
    </w:p>
    <w:p w14:paraId="1D7C0A02" w14:textId="4A18CF5A" w:rsidR="0025402F" w:rsidRPr="009D6B4F" w:rsidRDefault="009F5ACD" w:rsidP="0025402F">
      <w:pPr>
        <w:ind w:left="-540" w:right="-360"/>
        <w:jc w:val="both"/>
        <w:rPr>
          <w:rFonts w:ascii="Arial" w:hAnsi="Arial" w:cs="Arial"/>
          <w:sz w:val="24"/>
          <w:szCs w:val="24"/>
        </w:rPr>
      </w:pPr>
      <w:r>
        <w:rPr>
          <w:rFonts w:ascii="Arial" w:hAnsi="Arial" w:cs="Arial"/>
          <w:sz w:val="24"/>
          <w:szCs w:val="24"/>
        </w:rPr>
        <w:t xml:space="preserve">There </w:t>
      </w:r>
      <w:r w:rsidR="00D8232B">
        <w:rPr>
          <w:rFonts w:ascii="Arial" w:hAnsi="Arial" w:cs="Arial"/>
          <w:sz w:val="24"/>
          <w:szCs w:val="24"/>
        </w:rPr>
        <w:t>were</w:t>
      </w:r>
      <w:r>
        <w:rPr>
          <w:rFonts w:ascii="Arial" w:hAnsi="Arial" w:cs="Arial"/>
          <w:sz w:val="24"/>
          <w:szCs w:val="24"/>
        </w:rPr>
        <w:t xml:space="preserve"> no Board comment</w:t>
      </w:r>
      <w:r w:rsidR="00D8232B">
        <w:rPr>
          <w:rFonts w:ascii="Arial" w:hAnsi="Arial" w:cs="Arial"/>
          <w:sz w:val="24"/>
          <w:szCs w:val="24"/>
        </w:rPr>
        <w:t>s.</w:t>
      </w:r>
    </w:p>
    <w:p w14:paraId="6BB31035" w14:textId="77777777" w:rsidR="007C37EA" w:rsidRPr="00292338" w:rsidRDefault="007C37EA" w:rsidP="00072388">
      <w:pPr>
        <w:ind w:left="-540" w:right="-360"/>
        <w:jc w:val="both"/>
        <w:rPr>
          <w:rFonts w:ascii="Arial" w:hAnsi="Arial" w:cs="Arial"/>
          <w:b/>
          <w:sz w:val="16"/>
          <w:szCs w:val="16"/>
        </w:rPr>
      </w:pPr>
    </w:p>
    <w:p w14:paraId="3BC4D94D" w14:textId="08810746" w:rsidR="007E35CE" w:rsidRDefault="007E35CE" w:rsidP="00072388">
      <w:pPr>
        <w:ind w:left="-540" w:right="-360"/>
        <w:jc w:val="both"/>
        <w:rPr>
          <w:rFonts w:ascii="Arial" w:hAnsi="Arial" w:cs="Arial"/>
          <w:b/>
          <w:sz w:val="24"/>
          <w:szCs w:val="24"/>
        </w:rPr>
      </w:pPr>
      <w:r>
        <w:rPr>
          <w:rFonts w:ascii="Arial" w:hAnsi="Arial" w:cs="Arial"/>
          <w:b/>
          <w:sz w:val="24"/>
          <w:szCs w:val="24"/>
        </w:rPr>
        <w:t>REPORTS</w:t>
      </w:r>
    </w:p>
    <w:p w14:paraId="09D14255" w14:textId="77777777" w:rsidR="007E35CE" w:rsidRPr="007E35CE" w:rsidRDefault="007E35CE" w:rsidP="00072388">
      <w:pPr>
        <w:ind w:left="-540" w:right="-360"/>
        <w:jc w:val="both"/>
        <w:rPr>
          <w:rFonts w:ascii="Arial" w:hAnsi="Arial" w:cs="Arial"/>
          <w:b/>
          <w:sz w:val="8"/>
          <w:szCs w:val="8"/>
        </w:rPr>
      </w:pPr>
    </w:p>
    <w:p w14:paraId="222131DA" w14:textId="1CE6545B" w:rsidR="00543858" w:rsidRDefault="00543858" w:rsidP="00543858">
      <w:pPr>
        <w:ind w:left="-540" w:right="-360"/>
        <w:jc w:val="both"/>
        <w:rPr>
          <w:rFonts w:ascii="Arial" w:hAnsi="Arial" w:cs="Arial"/>
          <w:sz w:val="24"/>
          <w:szCs w:val="24"/>
        </w:rPr>
      </w:pPr>
      <w:r w:rsidRPr="009D6B4F">
        <w:rPr>
          <w:rFonts w:ascii="Arial" w:hAnsi="Arial" w:cs="Arial"/>
          <w:sz w:val="24"/>
          <w:szCs w:val="24"/>
        </w:rPr>
        <w:t xml:space="preserve">Chief’s Monthly Report  </w:t>
      </w:r>
    </w:p>
    <w:p w14:paraId="4B3EF85B" w14:textId="49CA97F8" w:rsidR="00BC0B7D" w:rsidRPr="003D61A1" w:rsidRDefault="00BC0B7D" w:rsidP="00543858">
      <w:pPr>
        <w:ind w:left="-540" w:right="-360"/>
        <w:jc w:val="both"/>
        <w:rPr>
          <w:rFonts w:ascii="Arial" w:hAnsi="Arial" w:cs="Arial"/>
          <w:sz w:val="16"/>
          <w:szCs w:val="16"/>
        </w:rPr>
      </w:pPr>
    </w:p>
    <w:p w14:paraId="00F4F79D" w14:textId="77777777" w:rsidR="003D61A1" w:rsidRDefault="003D61A1" w:rsidP="003D61A1">
      <w:pPr>
        <w:ind w:left="-540" w:right="-360"/>
        <w:jc w:val="both"/>
        <w:rPr>
          <w:rFonts w:ascii="Arial" w:hAnsi="Arial" w:cs="Arial"/>
          <w:sz w:val="24"/>
          <w:szCs w:val="24"/>
        </w:rPr>
      </w:pPr>
      <w:r>
        <w:rPr>
          <w:rFonts w:ascii="Arial" w:hAnsi="Arial" w:cs="Arial"/>
          <w:sz w:val="24"/>
          <w:szCs w:val="24"/>
          <w:u w:val="single"/>
        </w:rPr>
        <w:t>Incident update</w:t>
      </w:r>
      <w:r>
        <w:rPr>
          <w:rFonts w:ascii="Arial" w:hAnsi="Arial" w:cs="Arial"/>
          <w:sz w:val="24"/>
          <w:szCs w:val="24"/>
        </w:rPr>
        <w:t>:  For the month of April we responded to 88 incidents; Sandpoint responded to 43, Sagle/</w:t>
      </w:r>
      <w:proofErr w:type="spellStart"/>
      <w:r>
        <w:rPr>
          <w:rFonts w:ascii="Arial" w:hAnsi="Arial" w:cs="Arial"/>
          <w:sz w:val="24"/>
          <w:szCs w:val="24"/>
        </w:rPr>
        <w:t>Careywood</w:t>
      </w:r>
      <w:proofErr w:type="spellEnd"/>
      <w:r>
        <w:rPr>
          <w:rFonts w:ascii="Arial" w:hAnsi="Arial" w:cs="Arial"/>
          <w:sz w:val="24"/>
          <w:szCs w:val="24"/>
        </w:rPr>
        <w:t xml:space="preserve"> responded to 38 and Dover/</w:t>
      </w:r>
      <w:proofErr w:type="spellStart"/>
      <w:r>
        <w:rPr>
          <w:rFonts w:ascii="Arial" w:hAnsi="Arial" w:cs="Arial"/>
          <w:sz w:val="24"/>
          <w:szCs w:val="24"/>
        </w:rPr>
        <w:t>Wrenco</w:t>
      </w:r>
      <w:proofErr w:type="spellEnd"/>
      <w:r>
        <w:rPr>
          <w:rFonts w:ascii="Arial" w:hAnsi="Arial" w:cs="Arial"/>
          <w:sz w:val="24"/>
          <w:szCs w:val="24"/>
        </w:rPr>
        <w:t xml:space="preserve"> responded to 7. </w:t>
      </w:r>
    </w:p>
    <w:p w14:paraId="50CC03BF" w14:textId="77777777" w:rsidR="003D61A1" w:rsidRPr="00C65281" w:rsidRDefault="003D61A1" w:rsidP="003D61A1">
      <w:pPr>
        <w:ind w:left="-540" w:right="-360"/>
        <w:jc w:val="both"/>
        <w:rPr>
          <w:rFonts w:ascii="Arial" w:hAnsi="Arial" w:cs="Arial"/>
          <w:sz w:val="16"/>
          <w:szCs w:val="16"/>
        </w:rPr>
      </w:pPr>
    </w:p>
    <w:p w14:paraId="3DB89BB1" w14:textId="07968AE7" w:rsidR="003D61A1" w:rsidRDefault="003D61A1" w:rsidP="003D61A1">
      <w:pPr>
        <w:ind w:left="-540" w:right="-360"/>
        <w:jc w:val="both"/>
        <w:rPr>
          <w:rFonts w:ascii="Arial" w:hAnsi="Arial" w:cs="Arial"/>
          <w:sz w:val="24"/>
          <w:szCs w:val="24"/>
        </w:rPr>
      </w:pPr>
      <w:r>
        <w:rPr>
          <w:rFonts w:ascii="Arial" w:hAnsi="Arial" w:cs="Arial"/>
          <w:sz w:val="24"/>
          <w:szCs w:val="24"/>
        </w:rPr>
        <w:t>Sagle and Westside are now responding to all EMS calls.  Crews are still staging on COVID-19 calls unless Bonner County EMS</w:t>
      </w:r>
      <w:r w:rsidR="00E3182B">
        <w:rPr>
          <w:rFonts w:ascii="Arial" w:hAnsi="Arial" w:cs="Arial"/>
          <w:sz w:val="24"/>
          <w:szCs w:val="24"/>
        </w:rPr>
        <w:t xml:space="preserve"> requests them to respond</w:t>
      </w:r>
      <w:r>
        <w:rPr>
          <w:rFonts w:ascii="Arial" w:hAnsi="Arial" w:cs="Arial"/>
          <w:sz w:val="24"/>
          <w:szCs w:val="24"/>
        </w:rPr>
        <w:t xml:space="preserve"> in the event </w:t>
      </w:r>
      <w:r w:rsidR="00E3182B">
        <w:rPr>
          <w:rFonts w:ascii="Arial" w:hAnsi="Arial" w:cs="Arial"/>
          <w:sz w:val="24"/>
          <w:szCs w:val="24"/>
        </w:rPr>
        <w:t xml:space="preserve">they are </w:t>
      </w:r>
      <w:r>
        <w:rPr>
          <w:rFonts w:ascii="Arial" w:hAnsi="Arial" w:cs="Arial"/>
          <w:sz w:val="24"/>
          <w:szCs w:val="24"/>
        </w:rPr>
        <w:t>delayed</w:t>
      </w:r>
      <w:r w:rsidR="00E3182B">
        <w:rPr>
          <w:rFonts w:ascii="Arial" w:hAnsi="Arial" w:cs="Arial"/>
          <w:sz w:val="24"/>
          <w:szCs w:val="24"/>
        </w:rPr>
        <w:t xml:space="preserve">.  </w:t>
      </w:r>
      <w:r>
        <w:rPr>
          <w:rFonts w:ascii="Arial" w:hAnsi="Arial" w:cs="Arial"/>
          <w:sz w:val="24"/>
          <w:szCs w:val="24"/>
        </w:rPr>
        <w:t xml:space="preserve">The Sandpoint crew are staging at the Sandpoint station for EMS </w:t>
      </w:r>
      <w:r w:rsidR="00E3182B">
        <w:rPr>
          <w:rFonts w:ascii="Arial" w:hAnsi="Arial" w:cs="Arial"/>
          <w:sz w:val="24"/>
          <w:szCs w:val="24"/>
        </w:rPr>
        <w:t xml:space="preserve">calls </w:t>
      </w:r>
      <w:r>
        <w:rPr>
          <w:rFonts w:ascii="Arial" w:hAnsi="Arial" w:cs="Arial"/>
          <w:sz w:val="24"/>
          <w:szCs w:val="24"/>
        </w:rPr>
        <w:t xml:space="preserve">instead of on scene.  All crews will use the provided PPE equipment in the event they are requested to respond on a COVID-19 incident. </w:t>
      </w:r>
    </w:p>
    <w:p w14:paraId="6E39AA6B" w14:textId="77777777" w:rsidR="003D61A1" w:rsidRPr="00374CE2" w:rsidRDefault="003D61A1" w:rsidP="003D61A1">
      <w:pPr>
        <w:ind w:left="-540" w:right="-360"/>
        <w:jc w:val="both"/>
        <w:rPr>
          <w:rFonts w:ascii="Arial" w:hAnsi="Arial" w:cs="Arial"/>
          <w:sz w:val="16"/>
          <w:szCs w:val="16"/>
        </w:rPr>
      </w:pPr>
    </w:p>
    <w:p w14:paraId="25576D5A" w14:textId="77777777" w:rsidR="00E3182B" w:rsidRDefault="003D61A1" w:rsidP="003D61A1">
      <w:pPr>
        <w:ind w:left="-540" w:right="-360"/>
        <w:jc w:val="both"/>
        <w:rPr>
          <w:rFonts w:ascii="Arial" w:hAnsi="Arial" w:cs="Arial"/>
          <w:sz w:val="24"/>
          <w:szCs w:val="24"/>
        </w:rPr>
      </w:pPr>
      <w:r>
        <w:rPr>
          <w:rFonts w:ascii="Arial" w:hAnsi="Arial" w:cs="Arial"/>
          <w:sz w:val="24"/>
          <w:szCs w:val="24"/>
        </w:rPr>
        <w:t>As of tomorrow morning, an email will be sent notifying the crew that we will be returning to normal operations in Sandpoint with the exception</w:t>
      </w:r>
      <w:r w:rsidR="00E92DF5">
        <w:rPr>
          <w:rFonts w:ascii="Arial" w:hAnsi="Arial" w:cs="Arial"/>
          <w:sz w:val="24"/>
          <w:szCs w:val="24"/>
        </w:rPr>
        <w:t>,</w:t>
      </w:r>
      <w:r>
        <w:rPr>
          <w:rFonts w:ascii="Arial" w:hAnsi="Arial" w:cs="Arial"/>
          <w:sz w:val="24"/>
          <w:szCs w:val="24"/>
        </w:rPr>
        <w:t xml:space="preserve"> of not going to nursing homes per the nursing home</w:t>
      </w:r>
      <w:r w:rsidR="00E3182B">
        <w:rPr>
          <w:rFonts w:ascii="Arial" w:hAnsi="Arial" w:cs="Arial"/>
          <w:sz w:val="24"/>
          <w:szCs w:val="24"/>
        </w:rPr>
        <w:t>s</w:t>
      </w:r>
      <w:r>
        <w:rPr>
          <w:rFonts w:ascii="Arial" w:hAnsi="Arial" w:cs="Arial"/>
          <w:sz w:val="24"/>
          <w:szCs w:val="24"/>
        </w:rPr>
        <w:t xml:space="preserve"> request.  </w:t>
      </w:r>
    </w:p>
    <w:p w14:paraId="33F4951B" w14:textId="3411AE45" w:rsidR="003D61A1" w:rsidRPr="0012287C" w:rsidRDefault="003D61A1" w:rsidP="003D61A1">
      <w:pPr>
        <w:ind w:left="-540" w:right="-360"/>
        <w:jc w:val="both"/>
        <w:rPr>
          <w:rFonts w:ascii="Arial" w:hAnsi="Arial" w:cs="Arial"/>
          <w:sz w:val="16"/>
          <w:szCs w:val="16"/>
        </w:rPr>
      </w:pPr>
      <w:r w:rsidRPr="0012287C">
        <w:rPr>
          <w:rFonts w:ascii="Arial" w:hAnsi="Arial" w:cs="Arial"/>
          <w:sz w:val="24"/>
          <w:szCs w:val="24"/>
        </w:rPr>
        <w:t xml:space="preserve">  </w:t>
      </w:r>
    </w:p>
    <w:p w14:paraId="4908EA66" w14:textId="77777777" w:rsidR="003D61A1" w:rsidRPr="0012287C" w:rsidRDefault="003D61A1" w:rsidP="003D61A1">
      <w:pPr>
        <w:ind w:left="-540" w:right="-360"/>
        <w:jc w:val="both"/>
        <w:rPr>
          <w:rFonts w:ascii="Arial" w:hAnsi="Arial" w:cs="Arial"/>
          <w:sz w:val="24"/>
          <w:szCs w:val="24"/>
        </w:rPr>
      </w:pPr>
      <w:r w:rsidRPr="0012287C">
        <w:rPr>
          <w:rFonts w:ascii="Arial" w:hAnsi="Arial" w:cs="Arial"/>
          <w:sz w:val="24"/>
          <w:szCs w:val="24"/>
          <w:u w:val="single"/>
        </w:rPr>
        <w:t>Employee update</w:t>
      </w:r>
      <w:r w:rsidRPr="0012287C">
        <w:rPr>
          <w:rFonts w:ascii="Arial" w:hAnsi="Arial" w:cs="Arial"/>
          <w:sz w:val="24"/>
          <w:szCs w:val="24"/>
        </w:rPr>
        <w:t xml:space="preserve">: </w:t>
      </w:r>
      <w:r>
        <w:rPr>
          <w:rFonts w:ascii="Arial" w:hAnsi="Arial" w:cs="Arial"/>
          <w:sz w:val="24"/>
          <w:szCs w:val="24"/>
        </w:rPr>
        <w:t xml:space="preserve"> Two Sandpoint employees have been out on medical leave; one has returned to full duty.</w:t>
      </w:r>
      <w:r w:rsidRPr="0012287C">
        <w:rPr>
          <w:rFonts w:ascii="Arial" w:hAnsi="Arial" w:cs="Arial"/>
          <w:sz w:val="24"/>
          <w:szCs w:val="24"/>
        </w:rPr>
        <w:t xml:space="preserve"> </w:t>
      </w:r>
      <w:r>
        <w:rPr>
          <w:rFonts w:ascii="Arial" w:hAnsi="Arial" w:cs="Arial"/>
          <w:sz w:val="24"/>
          <w:szCs w:val="24"/>
        </w:rPr>
        <w:t xml:space="preserve">  </w:t>
      </w:r>
    </w:p>
    <w:p w14:paraId="761530BB" w14:textId="77777777" w:rsidR="003D61A1" w:rsidRPr="0012287C" w:rsidRDefault="003D61A1" w:rsidP="003D61A1">
      <w:pPr>
        <w:ind w:left="-540" w:right="-360"/>
        <w:jc w:val="both"/>
        <w:rPr>
          <w:rFonts w:ascii="Arial" w:hAnsi="Arial" w:cs="Arial"/>
          <w:sz w:val="16"/>
          <w:szCs w:val="16"/>
        </w:rPr>
      </w:pPr>
    </w:p>
    <w:p w14:paraId="25FB626F" w14:textId="7C4A6952" w:rsidR="003D61A1" w:rsidRPr="0012287C" w:rsidRDefault="003D61A1" w:rsidP="003D61A1">
      <w:pPr>
        <w:ind w:left="-540" w:right="-360"/>
        <w:jc w:val="both"/>
        <w:rPr>
          <w:rFonts w:ascii="Arial" w:hAnsi="Arial" w:cs="Arial"/>
          <w:sz w:val="24"/>
          <w:szCs w:val="24"/>
        </w:rPr>
      </w:pPr>
      <w:r w:rsidRPr="0012287C">
        <w:rPr>
          <w:rFonts w:ascii="Arial" w:hAnsi="Arial" w:cs="Arial"/>
          <w:sz w:val="24"/>
          <w:szCs w:val="24"/>
          <w:u w:val="single"/>
        </w:rPr>
        <w:t>Volunteer/resident update</w:t>
      </w:r>
      <w:r w:rsidRPr="0012287C">
        <w:rPr>
          <w:rFonts w:ascii="Arial" w:hAnsi="Arial" w:cs="Arial"/>
          <w:sz w:val="24"/>
          <w:szCs w:val="24"/>
        </w:rPr>
        <w:t xml:space="preserve">: </w:t>
      </w:r>
      <w:r>
        <w:rPr>
          <w:rFonts w:ascii="Arial" w:hAnsi="Arial" w:cs="Arial"/>
          <w:sz w:val="24"/>
          <w:szCs w:val="24"/>
        </w:rPr>
        <w:t xml:space="preserve"> The Dover residents have been working with the Battalion Chiefs to clean and organize the Dover station</w:t>
      </w:r>
      <w:r w:rsidR="00D760F4">
        <w:rPr>
          <w:rFonts w:ascii="Arial" w:hAnsi="Arial" w:cs="Arial"/>
          <w:sz w:val="24"/>
          <w:szCs w:val="24"/>
        </w:rPr>
        <w:t>.  They are also</w:t>
      </w:r>
      <w:r>
        <w:rPr>
          <w:rFonts w:ascii="Arial" w:hAnsi="Arial" w:cs="Arial"/>
          <w:sz w:val="24"/>
          <w:szCs w:val="24"/>
        </w:rPr>
        <w:t xml:space="preserve"> working on a plan to improve the sleeping quarters.</w:t>
      </w:r>
      <w:r w:rsidRPr="0012287C">
        <w:rPr>
          <w:rFonts w:ascii="Arial" w:hAnsi="Arial" w:cs="Arial"/>
          <w:sz w:val="24"/>
          <w:szCs w:val="24"/>
        </w:rPr>
        <w:t xml:space="preserve">   </w:t>
      </w:r>
      <w:bookmarkStart w:id="0" w:name="_Hlk20903587"/>
    </w:p>
    <w:bookmarkEnd w:id="0"/>
    <w:p w14:paraId="37FBF066" w14:textId="77777777" w:rsidR="003D61A1" w:rsidRPr="0012287C" w:rsidRDefault="003D61A1" w:rsidP="003D61A1">
      <w:pPr>
        <w:ind w:left="-540" w:right="-360"/>
        <w:jc w:val="both"/>
        <w:rPr>
          <w:rFonts w:ascii="Arial" w:hAnsi="Arial" w:cs="Arial"/>
          <w:sz w:val="16"/>
          <w:szCs w:val="16"/>
        </w:rPr>
      </w:pPr>
    </w:p>
    <w:p w14:paraId="57425C1C" w14:textId="28163061" w:rsidR="003D61A1" w:rsidRPr="0012287C" w:rsidRDefault="003D61A1" w:rsidP="003D61A1">
      <w:pPr>
        <w:ind w:left="-540" w:right="-360"/>
        <w:jc w:val="both"/>
        <w:rPr>
          <w:rFonts w:ascii="Arial" w:hAnsi="Arial" w:cs="Arial"/>
          <w:sz w:val="24"/>
          <w:szCs w:val="24"/>
        </w:rPr>
      </w:pPr>
      <w:r w:rsidRPr="0012287C">
        <w:rPr>
          <w:rFonts w:ascii="Arial" w:hAnsi="Arial" w:cs="Arial"/>
          <w:sz w:val="24"/>
          <w:szCs w:val="24"/>
          <w:u w:val="single"/>
        </w:rPr>
        <w:t>Training update</w:t>
      </w:r>
      <w:r w:rsidRPr="0012287C">
        <w:rPr>
          <w:rFonts w:ascii="Arial" w:hAnsi="Arial" w:cs="Arial"/>
          <w:sz w:val="24"/>
          <w:szCs w:val="24"/>
        </w:rPr>
        <w:t xml:space="preserve">:  </w:t>
      </w:r>
      <w:r>
        <w:rPr>
          <w:rFonts w:ascii="Arial" w:hAnsi="Arial" w:cs="Arial"/>
          <w:sz w:val="24"/>
          <w:szCs w:val="24"/>
        </w:rPr>
        <w:t xml:space="preserve">Training has been returned to </w:t>
      </w:r>
      <w:r w:rsidR="00D760F4">
        <w:rPr>
          <w:rFonts w:ascii="Arial" w:hAnsi="Arial" w:cs="Arial"/>
          <w:sz w:val="24"/>
          <w:szCs w:val="24"/>
        </w:rPr>
        <w:t>the</w:t>
      </w:r>
      <w:r>
        <w:rPr>
          <w:rFonts w:ascii="Arial" w:hAnsi="Arial" w:cs="Arial"/>
          <w:sz w:val="24"/>
          <w:szCs w:val="24"/>
        </w:rPr>
        <w:t xml:space="preserve"> regular schedule.  Due to COVID-19, crews and volunteers from the different stations were not training together. </w:t>
      </w:r>
      <w:r w:rsidRPr="0012287C">
        <w:rPr>
          <w:rFonts w:ascii="Arial" w:hAnsi="Arial" w:cs="Arial"/>
          <w:sz w:val="24"/>
          <w:szCs w:val="24"/>
        </w:rPr>
        <w:t xml:space="preserve"> </w:t>
      </w:r>
    </w:p>
    <w:p w14:paraId="27D47CF5" w14:textId="77777777" w:rsidR="003D61A1" w:rsidRPr="0012287C" w:rsidRDefault="003D61A1" w:rsidP="003D61A1">
      <w:pPr>
        <w:ind w:left="-540" w:right="-360"/>
        <w:jc w:val="both"/>
        <w:rPr>
          <w:rFonts w:ascii="Arial" w:hAnsi="Arial" w:cs="Arial"/>
          <w:sz w:val="16"/>
          <w:szCs w:val="16"/>
        </w:rPr>
      </w:pPr>
    </w:p>
    <w:p w14:paraId="1DCA943B" w14:textId="636B5A38" w:rsidR="003D61A1" w:rsidRDefault="003D61A1" w:rsidP="003D61A1">
      <w:pPr>
        <w:ind w:left="-540" w:right="-360"/>
        <w:jc w:val="both"/>
        <w:rPr>
          <w:rFonts w:ascii="Arial" w:hAnsi="Arial" w:cs="Arial"/>
          <w:sz w:val="24"/>
          <w:szCs w:val="24"/>
        </w:rPr>
      </w:pPr>
      <w:r w:rsidRPr="0012287C">
        <w:rPr>
          <w:rFonts w:ascii="Arial" w:hAnsi="Arial" w:cs="Arial"/>
          <w:sz w:val="24"/>
          <w:szCs w:val="24"/>
          <w:u w:val="single"/>
        </w:rPr>
        <w:t>Maintenance Update</w:t>
      </w:r>
      <w:r w:rsidRPr="0012287C">
        <w:rPr>
          <w:rFonts w:ascii="Arial" w:hAnsi="Arial" w:cs="Arial"/>
          <w:sz w:val="24"/>
          <w:szCs w:val="24"/>
        </w:rPr>
        <w:t xml:space="preserve">:  </w:t>
      </w:r>
      <w:r>
        <w:rPr>
          <w:rFonts w:ascii="Arial" w:hAnsi="Arial" w:cs="Arial"/>
          <w:sz w:val="24"/>
          <w:szCs w:val="24"/>
        </w:rPr>
        <w:t xml:space="preserve">All apparatus is in service except for the fire boat.  The jet pumps on the boat have been rebuilt and are now being installed and should be back in service in two to three </w:t>
      </w:r>
      <w:r>
        <w:rPr>
          <w:rFonts w:ascii="Arial" w:hAnsi="Arial" w:cs="Arial"/>
          <w:sz w:val="24"/>
          <w:szCs w:val="24"/>
        </w:rPr>
        <w:lastRenderedPageBreak/>
        <w:t xml:space="preserve">weeks.  Ladder 1141 went to Spokane for a water pump and drive shaft seal replacement and ladder realignment.  The ladder rack on 1231 needs replaced due to </w:t>
      </w:r>
      <w:r w:rsidR="00D760F4">
        <w:rPr>
          <w:rFonts w:ascii="Arial" w:hAnsi="Arial" w:cs="Arial"/>
          <w:sz w:val="24"/>
          <w:szCs w:val="24"/>
        </w:rPr>
        <w:t xml:space="preserve">a </w:t>
      </w:r>
      <w:r>
        <w:rPr>
          <w:rFonts w:ascii="Arial" w:hAnsi="Arial" w:cs="Arial"/>
          <w:sz w:val="24"/>
          <w:szCs w:val="24"/>
        </w:rPr>
        <w:t xml:space="preserve">problem with the actuators </w:t>
      </w:r>
      <w:r w:rsidR="00D760F4">
        <w:rPr>
          <w:rFonts w:ascii="Arial" w:hAnsi="Arial" w:cs="Arial"/>
          <w:sz w:val="24"/>
          <w:szCs w:val="24"/>
        </w:rPr>
        <w:t xml:space="preserve">which </w:t>
      </w:r>
      <w:r>
        <w:rPr>
          <w:rFonts w:ascii="Arial" w:hAnsi="Arial" w:cs="Arial"/>
          <w:sz w:val="24"/>
          <w:szCs w:val="24"/>
        </w:rPr>
        <w:t>result</w:t>
      </w:r>
      <w:r w:rsidR="00D760F4">
        <w:rPr>
          <w:rFonts w:ascii="Arial" w:hAnsi="Arial" w:cs="Arial"/>
          <w:sz w:val="24"/>
          <w:szCs w:val="24"/>
        </w:rPr>
        <w:t>ed</w:t>
      </w:r>
      <w:r>
        <w:rPr>
          <w:rFonts w:ascii="Arial" w:hAnsi="Arial" w:cs="Arial"/>
          <w:sz w:val="24"/>
          <w:szCs w:val="24"/>
        </w:rPr>
        <w:t xml:space="preserve"> in the tweaking and breaking of the cast ladder frame.</w:t>
      </w:r>
    </w:p>
    <w:p w14:paraId="7FA54B02" w14:textId="77777777" w:rsidR="003D61A1" w:rsidRPr="005661EA" w:rsidRDefault="003D61A1" w:rsidP="003D61A1">
      <w:pPr>
        <w:ind w:left="-540" w:right="-360"/>
        <w:jc w:val="both"/>
        <w:rPr>
          <w:rFonts w:ascii="Arial" w:hAnsi="Arial" w:cs="Arial"/>
          <w:sz w:val="16"/>
          <w:szCs w:val="16"/>
        </w:rPr>
      </w:pPr>
    </w:p>
    <w:p w14:paraId="471582A5" w14:textId="77777777" w:rsidR="00CF02ED" w:rsidRDefault="003D61A1" w:rsidP="003D61A1">
      <w:pPr>
        <w:ind w:left="-540" w:right="-360"/>
        <w:jc w:val="both"/>
        <w:rPr>
          <w:rFonts w:ascii="Arial" w:hAnsi="Arial" w:cs="Arial"/>
          <w:sz w:val="24"/>
          <w:szCs w:val="24"/>
        </w:rPr>
      </w:pPr>
      <w:r w:rsidRPr="0012287C">
        <w:rPr>
          <w:rFonts w:ascii="Arial" w:hAnsi="Arial" w:cs="Arial"/>
          <w:sz w:val="24"/>
          <w:szCs w:val="24"/>
          <w:u w:val="single"/>
        </w:rPr>
        <w:t>Other:</w:t>
      </w:r>
      <w:r w:rsidRPr="0012287C">
        <w:rPr>
          <w:rFonts w:ascii="Arial" w:hAnsi="Arial" w:cs="Arial"/>
          <w:sz w:val="24"/>
          <w:szCs w:val="24"/>
        </w:rPr>
        <w:t xml:space="preserve">  </w:t>
      </w:r>
      <w:r>
        <w:rPr>
          <w:rFonts w:ascii="Arial" w:hAnsi="Arial" w:cs="Arial"/>
          <w:sz w:val="24"/>
          <w:szCs w:val="24"/>
        </w:rPr>
        <w:t xml:space="preserve">The concrete flooring </w:t>
      </w:r>
      <w:r w:rsidR="00D760F4">
        <w:rPr>
          <w:rFonts w:ascii="Arial" w:hAnsi="Arial" w:cs="Arial"/>
          <w:sz w:val="24"/>
          <w:szCs w:val="24"/>
        </w:rPr>
        <w:t xml:space="preserve">around </w:t>
      </w:r>
      <w:r>
        <w:rPr>
          <w:rFonts w:ascii="Arial" w:hAnsi="Arial" w:cs="Arial"/>
          <w:sz w:val="24"/>
          <w:szCs w:val="24"/>
        </w:rPr>
        <w:t xml:space="preserve">one of the </w:t>
      </w:r>
      <w:r w:rsidR="00D760F4">
        <w:rPr>
          <w:rFonts w:ascii="Arial" w:hAnsi="Arial" w:cs="Arial"/>
          <w:sz w:val="24"/>
          <w:szCs w:val="24"/>
        </w:rPr>
        <w:t>toilets</w:t>
      </w:r>
      <w:r>
        <w:rPr>
          <w:rFonts w:ascii="Arial" w:hAnsi="Arial" w:cs="Arial"/>
          <w:sz w:val="24"/>
          <w:szCs w:val="24"/>
        </w:rPr>
        <w:t xml:space="preserve"> at the </w:t>
      </w:r>
      <w:proofErr w:type="spellStart"/>
      <w:r w:rsidR="00D760F4">
        <w:rPr>
          <w:rFonts w:ascii="Arial" w:hAnsi="Arial" w:cs="Arial"/>
          <w:sz w:val="24"/>
          <w:szCs w:val="24"/>
        </w:rPr>
        <w:t>Wrenco</w:t>
      </w:r>
      <w:proofErr w:type="spellEnd"/>
      <w:r>
        <w:rPr>
          <w:rFonts w:ascii="Arial" w:hAnsi="Arial" w:cs="Arial"/>
          <w:sz w:val="24"/>
          <w:szCs w:val="24"/>
        </w:rPr>
        <w:t xml:space="preserve"> station is in the process of being pulled up and replaced</w:t>
      </w:r>
      <w:r w:rsidR="00CF02ED">
        <w:rPr>
          <w:rFonts w:ascii="Arial" w:hAnsi="Arial" w:cs="Arial"/>
          <w:sz w:val="24"/>
          <w:szCs w:val="24"/>
        </w:rPr>
        <w:t xml:space="preserve">, </w:t>
      </w:r>
      <w:r>
        <w:rPr>
          <w:rFonts w:ascii="Arial" w:hAnsi="Arial" w:cs="Arial"/>
          <w:sz w:val="24"/>
          <w:szCs w:val="24"/>
        </w:rPr>
        <w:t xml:space="preserve">and plumbing is being repaired. </w:t>
      </w:r>
    </w:p>
    <w:p w14:paraId="3A04A8E4" w14:textId="77777777" w:rsidR="00CF02ED" w:rsidRPr="00CF02ED" w:rsidRDefault="00CF02ED" w:rsidP="003D61A1">
      <w:pPr>
        <w:ind w:left="-540" w:right="-360"/>
        <w:jc w:val="both"/>
        <w:rPr>
          <w:rFonts w:ascii="Arial" w:hAnsi="Arial" w:cs="Arial"/>
          <w:sz w:val="16"/>
          <w:szCs w:val="16"/>
        </w:rPr>
      </w:pPr>
    </w:p>
    <w:p w14:paraId="033B990C" w14:textId="494107CA" w:rsidR="003D61A1" w:rsidRDefault="003D61A1" w:rsidP="003D61A1">
      <w:pPr>
        <w:ind w:left="-540" w:right="-360"/>
        <w:jc w:val="both"/>
        <w:rPr>
          <w:rFonts w:ascii="Arial" w:hAnsi="Arial" w:cs="Arial"/>
          <w:sz w:val="24"/>
          <w:szCs w:val="24"/>
        </w:rPr>
      </w:pPr>
      <w:r>
        <w:rPr>
          <w:rFonts w:ascii="Arial" w:hAnsi="Arial" w:cs="Arial"/>
          <w:sz w:val="24"/>
          <w:szCs w:val="24"/>
        </w:rPr>
        <w:t>The living quarter walls at the Sandpoint station have been repainted; the kitchen cabinets will be refinished when time allows.</w:t>
      </w:r>
    </w:p>
    <w:p w14:paraId="2048FB5F" w14:textId="2AE02B81" w:rsidR="00E477E6" w:rsidRPr="00E477E6" w:rsidRDefault="00E477E6" w:rsidP="003D61A1">
      <w:pPr>
        <w:ind w:left="-540" w:right="-360"/>
        <w:jc w:val="both"/>
        <w:rPr>
          <w:rFonts w:ascii="Arial" w:hAnsi="Arial" w:cs="Arial"/>
          <w:sz w:val="16"/>
          <w:szCs w:val="16"/>
        </w:rPr>
      </w:pPr>
    </w:p>
    <w:p w14:paraId="74F1ABFB" w14:textId="29A80D8C" w:rsidR="00E477E6" w:rsidRDefault="00E477E6" w:rsidP="003D61A1">
      <w:pPr>
        <w:ind w:left="-540" w:right="-360"/>
        <w:jc w:val="both"/>
        <w:rPr>
          <w:rFonts w:ascii="Arial" w:hAnsi="Arial" w:cs="Arial"/>
          <w:sz w:val="24"/>
          <w:szCs w:val="24"/>
        </w:rPr>
      </w:pPr>
      <w:r>
        <w:rPr>
          <w:rFonts w:ascii="Arial" w:hAnsi="Arial" w:cs="Arial"/>
          <w:sz w:val="24"/>
          <w:szCs w:val="24"/>
        </w:rPr>
        <w:t>The Sagle Budget hearing has been scheduled for August 12, 2020 at 5:15 p.m.</w:t>
      </w:r>
    </w:p>
    <w:p w14:paraId="206B04A7" w14:textId="77777777" w:rsidR="003D61A1" w:rsidRDefault="003D61A1" w:rsidP="003D61A1">
      <w:pPr>
        <w:ind w:left="-540" w:right="-360"/>
        <w:jc w:val="both"/>
        <w:rPr>
          <w:rFonts w:ascii="Arial" w:hAnsi="Arial" w:cs="Arial"/>
          <w:sz w:val="24"/>
          <w:szCs w:val="24"/>
        </w:rPr>
      </w:pPr>
    </w:p>
    <w:p w14:paraId="31F1A16A" w14:textId="4FBDA95C" w:rsidR="007E35CE" w:rsidRPr="009D6B4F" w:rsidRDefault="00292338" w:rsidP="007E35CE">
      <w:pPr>
        <w:ind w:left="-540" w:right="-360"/>
        <w:jc w:val="both"/>
        <w:rPr>
          <w:rFonts w:ascii="Arial" w:hAnsi="Arial" w:cs="Arial"/>
          <w:sz w:val="24"/>
          <w:szCs w:val="24"/>
          <w:u w:val="single"/>
        </w:rPr>
      </w:pPr>
      <w:r>
        <w:rPr>
          <w:rFonts w:ascii="Arial" w:hAnsi="Arial" w:cs="Arial"/>
          <w:sz w:val="24"/>
          <w:szCs w:val="24"/>
          <w:u w:val="single"/>
        </w:rPr>
        <w:t>F</w:t>
      </w:r>
      <w:r w:rsidR="007E35CE">
        <w:rPr>
          <w:rFonts w:ascii="Arial" w:hAnsi="Arial" w:cs="Arial"/>
          <w:sz w:val="24"/>
          <w:szCs w:val="24"/>
          <w:u w:val="single"/>
        </w:rPr>
        <w:t>inance</w:t>
      </w:r>
      <w:r w:rsidR="007E35CE" w:rsidRPr="009D6B4F">
        <w:rPr>
          <w:rFonts w:ascii="Arial" w:hAnsi="Arial" w:cs="Arial"/>
          <w:sz w:val="24"/>
          <w:szCs w:val="24"/>
          <w:u w:val="single"/>
        </w:rPr>
        <w:t xml:space="preserve"> Report </w:t>
      </w:r>
    </w:p>
    <w:p w14:paraId="1DCA3860" w14:textId="77777777" w:rsidR="007E35CE" w:rsidRPr="009D6B4F" w:rsidRDefault="007E35CE" w:rsidP="007E35CE">
      <w:pPr>
        <w:ind w:left="-540" w:right="-360"/>
        <w:jc w:val="both"/>
        <w:rPr>
          <w:rFonts w:ascii="Arial" w:hAnsi="Arial" w:cs="Arial"/>
          <w:sz w:val="8"/>
          <w:szCs w:val="8"/>
        </w:rPr>
      </w:pPr>
    </w:p>
    <w:p w14:paraId="71E17EAF" w14:textId="2AA0B5C7" w:rsidR="007E35CE" w:rsidRDefault="006F5B03" w:rsidP="007E35CE">
      <w:pPr>
        <w:ind w:left="-540" w:right="-360"/>
        <w:jc w:val="both"/>
        <w:rPr>
          <w:rFonts w:ascii="Arial" w:hAnsi="Arial" w:cs="Arial"/>
          <w:sz w:val="24"/>
          <w:szCs w:val="24"/>
        </w:rPr>
      </w:pPr>
      <w:r>
        <w:rPr>
          <w:rFonts w:ascii="Arial" w:hAnsi="Arial" w:cs="Arial"/>
          <w:sz w:val="24"/>
          <w:szCs w:val="24"/>
        </w:rPr>
        <w:t>Interim</w:t>
      </w:r>
      <w:r w:rsidR="003F1E79">
        <w:rPr>
          <w:rFonts w:ascii="Arial" w:hAnsi="Arial" w:cs="Arial"/>
          <w:sz w:val="24"/>
          <w:szCs w:val="24"/>
        </w:rPr>
        <w:t xml:space="preserve"> Chief Hopkins</w:t>
      </w:r>
      <w:r w:rsidR="007E35CE" w:rsidRPr="009D6B4F">
        <w:rPr>
          <w:rFonts w:ascii="Arial" w:hAnsi="Arial" w:cs="Arial"/>
          <w:sz w:val="24"/>
          <w:szCs w:val="24"/>
        </w:rPr>
        <w:t xml:space="preserve"> gave the </w:t>
      </w:r>
      <w:r w:rsidR="00E92DF5">
        <w:rPr>
          <w:rFonts w:ascii="Arial" w:hAnsi="Arial" w:cs="Arial"/>
          <w:sz w:val="24"/>
          <w:szCs w:val="24"/>
        </w:rPr>
        <w:t>April</w:t>
      </w:r>
      <w:r w:rsidR="007E35CE" w:rsidRPr="009D6B4F">
        <w:rPr>
          <w:rFonts w:ascii="Arial" w:hAnsi="Arial" w:cs="Arial"/>
          <w:sz w:val="24"/>
          <w:szCs w:val="24"/>
        </w:rPr>
        <w:t xml:space="preserve"> financial report</w:t>
      </w:r>
      <w:r w:rsidR="007E35CE">
        <w:rPr>
          <w:rFonts w:ascii="Arial" w:hAnsi="Arial" w:cs="Arial"/>
          <w:sz w:val="24"/>
          <w:szCs w:val="24"/>
        </w:rPr>
        <w:t xml:space="preserve">.  </w:t>
      </w:r>
    </w:p>
    <w:p w14:paraId="7AC401BF" w14:textId="77777777" w:rsidR="003F1E79" w:rsidRDefault="003F1E79" w:rsidP="00072388">
      <w:pPr>
        <w:ind w:left="-540" w:right="-360"/>
        <w:jc w:val="both"/>
        <w:rPr>
          <w:rFonts w:ascii="Arial" w:hAnsi="Arial" w:cs="Arial"/>
          <w:b/>
          <w:sz w:val="24"/>
          <w:szCs w:val="24"/>
        </w:rPr>
      </w:pPr>
    </w:p>
    <w:p w14:paraId="2E67431A" w14:textId="198C9174" w:rsidR="0061399D" w:rsidRDefault="00BC0B7D" w:rsidP="00072388">
      <w:pPr>
        <w:ind w:left="-540" w:right="-360"/>
        <w:jc w:val="both"/>
        <w:rPr>
          <w:rFonts w:ascii="Arial" w:hAnsi="Arial" w:cs="Arial"/>
          <w:b/>
          <w:sz w:val="24"/>
          <w:szCs w:val="24"/>
        </w:rPr>
      </w:pPr>
      <w:r>
        <w:rPr>
          <w:rFonts w:ascii="Arial" w:hAnsi="Arial" w:cs="Arial"/>
          <w:b/>
          <w:sz w:val="24"/>
          <w:szCs w:val="24"/>
        </w:rPr>
        <w:t>OLD</w:t>
      </w:r>
      <w:r w:rsidR="0061399D">
        <w:rPr>
          <w:rFonts w:ascii="Arial" w:hAnsi="Arial" w:cs="Arial"/>
          <w:b/>
          <w:sz w:val="24"/>
          <w:szCs w:val="24"/>
        </w:rPr>
        <w:t xml:space="preserve"> BUSINESS</w:t>
      </w:r>
    </w:p>
    <w:p w14:paraId="32674BA9" w14:textId="3FCE6AE3" w:rsidR="0061399D" w:rsidRPr="0061399D" w:rsidRDefault="0061399D" w:rsidP="00072388">
      <w:pPr>
        <w:ind w:left="-540" w:right="-360"/>
        <w:jc w:val="both"/>
        <w:rPr>
          <w:rFonts w:ascii="Arial" w:hAnsi="Arial" w:cs="Arial"/>
          <w:b/>
          <w:sz w:val="8"/>
          <w:szCs w:val="8"/>
        </w:rPr>
      </w:pPr>
    </w:p>
    <w:p w14:paraId="711A2B6A" w14:textId="30DFF2D4" w:rsidR="00E477E6" w:rsidRDefault="00E477E6" w:rsidP="00E477E6">
      <w:pPr>
        <w:ind w:left="-540" w:right="-630"/>
        <w:jc w:val="both"/>
        <w:rPr>
          <w:rFonts w:ascii="Arial" w:hAnsi="Arial" w:cs="Arial"/>
          <w:sz w:val="24"/>
          <w:szCs w:val="24"/>
        </w:rPr>
      </w:pPr>
      <w:r w:rsidRPr="00432550">
        <w:rPr>
          <w:rFonts w:ascii="Arial" w:hAnsi="Arial" w:cs="Arial"/>
          <w:sz w:val="24"/>
          <w:szCs w:val="24"/>
          <w:u w:val="single"/>
        </w:rPr>
        <w:t>Update on RFP’s for the Fire Service Operations Study</w:t>
      </w:r>
      <w:r>
        <w:rPr>
          <w:rFonts w:ascii="Arial" w:hAnsi="Arial" w:cs="Arial"/>
          <w:sz w:val="24"/>
          <w:szCs w:val="24"/>
        </w:rPr>
        <w:t xml:space="preserve">:  Interim Chief reported that we have received five RFP responses.  Representatives from the Sagle, Sandpoint and Westside Boards will review the proposals and </w:t>
      </w:r>
      <w:proofErr w:type="gramStart"/>
      <w:r>
        <w:rPr>
          <w:rFonts w:ascii="Arial" w:hAnsi="Arial" w:cs="Arial"/>
          <w:sz w:val="24"/>
          <w:szCs w:val="24"/>
        </w:rPr>
        <w:t>make a selection</w:t>
      </w:r>
      <w:proofErr w:type="gramEnd"/>
      <w:r>
        <w:rPr>
          <w:rFonts w:ascii="Arial" w:hAnsi="Arial" w:cs="Arial"/>
          <w:sz w:val="24"/>
          <w:szCs w:val="24"/>
        </w:rPr>
        <w:t>.  Commissioner Woodward volunteered to be the representative for Sagle Fire.</w:t>
      </w:r>
    </w:p>
    <w:p w14:paraId="1A7377D9" w14:textId="5AC98896" w:rsidR="00E477E6" w:rsidRPr="00E477E6" w:rsidRDefault="00E477E6" w:rsidP="00E477E6">
      <w:pPr>
        <w:ind w:left="-540" w:right="-630"/>
        <w:jc w:val="both"/>
        <w:rPr>
          <w:rFonts w:ascii="Arial" w:hAnsi="Arial" w:cs="Arial"/>
          <w:sz w:val="16"/>
          <w:szCs w:val="16"/>
        </w:rPr>
      </w:pPr>
    </w:p>
    <w:p w14:paraId="63EC528A" w14:textId="77777777" w:rsidR="00F40FA9" w:rsidRDefault="00E477E6" w:rsidP="00E477E6">
      <w:pPr>
        <w:ind w:left="-540" w:right="-630"/>
        <w:jc w:val="both"/>
        <w:rPr>
          <w:rFonts w:ascii="Arial" w:hAnsi="Arial" w:cs="Arial"/>
          <w:sz w:val="24"/>
          <w:szCs w:val="24"/>
        </w:rPr>
      </w:pPr>
      <w:r w:rsidRPr="00E477E6">
        <w:rPr>
          <w:rFonts w:ascii="Arial" w:hAnsi="Arial" w:cs="Arial"/>
          <w:sz w:val="24"/>
          <w:szCs w:val="24"/>
          <w:u w:val="single"/>
        </w:rPr>
        <w:t>Update on Deep South Tender</w:t>
      </w:r>
      <w:r>
        <w:rPr>
          <w:rFonts w:ascii="Arial" w:hAnsi="Arial" w:cs="Arial"/>
          <w:sz w:val="24"/>
          <w:szCs w:val="24"/>
        </w:rPr>
        <w:t xml:space="preserve">:  </w:t>
      </w:r>
      <w:r w:rsidR="00FA249E">
        <w:rPr>
          <w:rFonts w:ascii="Arial" w:hAnsi="Arial" w:cs="Arial"/>
          <w:sz w:val="24"/>
          <w:szCs w:val="24"/>
        </w:rPr>
        <w:t>Interim Chief Hopkins reported that Deep South</w:t>
      </w:r>
      <w:r w:rsidR="00CF291D">
        <w:rPr>
          <w:rFonts w:ascii="Arial" w:hAnsi="Arial" w:cs="Arial"/>
          <w:sz w:val="24"/>
          <w:szCs w:val="24"/>
        </w:rPr>
        <w:t xml:space="preserve">, the company that the </w:t>
      </w:r>
      <w:r w:rsidR="00CF02ED">
        <w:rPr>
          <w:rFonts w:ascii="Arial" w:hAnsi="Arial" w:cs="Arial"/>
          <w:sz w:val="24"/>
          <w:szCs w:val="24"/>
        </w:rPr>
        <w:t>water t</w:t>
      </w:r>
      <w:r w:rsidR="00CF291D">
        <w:rPr>
          <w:rFonts w:ascii="Arial" w:hAnsi="Arial" w:cs="Arial"/>
          <w:sz w:val="24"/>
          <w:szCs w:val="24"/>
        </w:rPr>
        <w:t xml:space="preserve">ender was </w:t>
      </w:r>
      <w:r w:rsidR="00FA249E">
        <w:rPr>
          <w:rFonts w:ascii="Arial" w:hAnsi="Arial" w:cs="Arial"/>
          <w:sz w:val="24"/>
          <w:szCs w:val="24"/>
        </w:rPr>
        <w:t xml:space="preserve">ordered through </w:t>
      </w:r>
      <w:r w:rsidR="00CF291D">
        <w:rPr>
          <w:rFonts w:ascii="Arial" w:hAnsi="Arial" w:cs="Arial"/>
          <w:sz w:val="24"/>
          <w:szCs w:val="24"/>
        </w:rPr>
        <w:t>from the</w:t>
      </w:r>
      <w:r w:rsidR="00FA249E">
        <w:rPr>
          <w:rFonts w:ascii="Arial" w:hAnsi="Arial" w:cs="Arial"/>
          <w:sz w:val="24"/>
          <w:szCs w:val="24"/>
        </w:rPr>
        <w:t xml:space="preserve"> Volkswagen Grant</w:t>
      </w:r>
      <w:r w:rsidR="00CF291D">
        <w:rPr>
          <w:rFonts w:ascii="Arial" w:hAnsi="Arial" w:cs="Arial"/>
          <w:sz w:val="24"/>
          <w:szCs w:val="24"/>
        </w:rPr>
        <w:t xml:space="preserve">, is </w:t>
      </w:r>
      <w:r w:rsidR="00F40FA9">
        <w:rPr>
          <w:rFonts w:ascii="Arial" w:hAnsi="Arial" w:cs="Arial"/>
          <w:sz w:val="24"/>
          <w:szCs w:val="24"/>
        </w:rPr>
        <w:t xml:space="preserve">currently </w:t>
      </w:r>
      <w:r w:rsidR="00CF291D">
        <w:rPr>
          <w:rFonts w:ascii="Arial" w:hAnsi="Arial" w:cs="Arial"/>
          <w:sz w:val="24"/>
          <w:szCs w:val="24"/>
        </w:rPr>
        <w:t>on shut-down from COVID-19</w:t>
      </w:r>
      <w:r w:rsidR="00F40FA9">
        <w:rPr>
          <w:rFonts w:ascii="Arial" w:hAnsi="Arial" w:cs="Arial"/>
          <w:sz w:val="24"/>
          <w:szCs w:val="24"/>
        </w:rPr>
        <w:t>; the completion and delivery of the new water tender is uncertain at this time.</w:t>
      </w:r>
    </w:p>
    <w:p w14:paraId="0FB39EC4" w14:textId="77777777" w:rsidR="00F40FA9" w:rsidRPr="00F40FA9" w:rsidRDefault="00F40FA9" w:rsidP="00E477E6">
      <w:pPr>
        <w:ind w:left="-540" w:right="-630"/>
        <w:jc w:val="both"/>
        <w:rPr>
          <w:rFonts w:ascii="Arial" w:hAnsi="Arial" w:cs="Arial"/>
          <w:sz w:val="16"/>
          <w:szCs w:val="16"/>
          <w:u w:val="single"/>
        </w:rPr>
      </w:pPr>
    </w:p>
    <w:p w14:paraId="194582AB" w14:textId="10BB0DBB" w:rsidR="00481502" w:rsidRDefault="00E477E6" w:rsidP="00E477E6">
      <w:pPr>
        <w:ind w:left="-540" w:right="-630"/>
        <w:jc w:val="both"/>
        <w:rPr>
          <w:rFonts w:ascii="Arial" w:hAnsi="Arial" w:cs="Arial"/>
          <w:sz w:val="24"/>
          <w:szCs w:val="24"/>
        </w:rPr>
      </w:pPr>
      <w:r w:rsidRPr="00E477E6">
        <w:rPr>
          <w:rFonts w:ascii="Arial" w:hAnsi="Arial" w:cs="Arial"/>
          <w:sz w:val="24"/>
          <w:szCs w:val="24"/>
          <w:u w:val="single"/>
        </w:rPr>
        <w:t>Discussion and possible approval of wildland firefighter lead position job description</w:t>
      </w:r>
      <w:r>
        <w:rPr>
          <w:rFonts w:ascii="Arial" w:hAnsi="Arial" w:cs="Arial"/>
          <w:sz w:val="24"/>
          <w:szCs w:val="24"/>
        </w:rPr>
        <w:t>:</w:t>
      </w:r>
      <w:r w:rsidR="00CF291D">
        <w:rPr>
          <w:rFonts w:ascii="Arial" w:hAnsi="Arial" w:cs="Arial"/>
          <w:sz w:val="24"/>
          <w:szCs w:val="24"/>
        </w:rPr>
        <w:t xml:space="preserve"> Interim Chief Hopkins emailed a revised </w:t>
      </w:r>
      <w:r w:rsidR="00F40FA9">
        <w:rPr>
          <w:rFonts w:ascii="Arial" w:hAnsi="Arial" w:cs="Arial"/>
          <w:sz w:val="24"/>
          <w:szCs w:val="24"/>
        </w:rPr>
        <w:t>l</w:t>
      </w:r>
      <w:r w:rsidR="00CF291D">
        <w:rPr>
          <w:rFonts w:ascii="Arial" w:hAnsi="Arial" w:cs="Arial"/>
          <w:sz w:val="24"/>
          <w:szCs w:val="24"/>
        </w:rPr>
        <w:t xml:space="preserve">imited-term </w:t>
      </w:r>
      <w:r w:rsidR="00F40FA9">
        <w:rPr>
          <w:rFonts w:ascii="Arial" w:hAnsi="Arial" w:cs="Arial"/>
          <w:sz w:val="24"/>
          <w:szCs w:val="24"/>
        </w:rPr>
        <w:t>f</w:t>
      </w:r>
      <w:r w:rsidR="00CF291D">
        <w:rPr>
          <w:rFonts w:ascii="Arial" w:hAnsi="Arial" w:cs="Arial"/>
          <w:sz w:val="24"/>
          <w:szCs w:val="24"/>
        </w:rPr>
        <w:t xml:space="preserve">irefighter </w:t>
      </w:r>
      <w:r w:rsidR="00F40FA9">
        <w:rPr>
          <w:rFonts w:ascii="Arial" w:hAnsi="Arial" w:cs="Arial"/>
          <w:sz w:val="24"/>
          <w:szCs w:val="24"/>
        </w:rPr>
        <w:t>j</w:t>
      </w:r>
      <w:r w:rsidR="00CF291D">
        <w:rPr>
          <w:rFonts w:ascii="Arial" w:hAnsi="Arial" w:cs="Arial"/>
          <w:sz w:val="24"/>
          <w:szCs w:val="24"/>
        </w:rPr>
        <w:t xml:space="preserve">ob </w:t>
      </w:r>
      <w:r w:rsidR="00F40FA9">
        <w:rPr>
          <w:rFonts w:ascii="Arial" w:hAnsi="Arial" w:cs="Arial"/>
          <w:sz w:val="24"/>
          <w:szCs w:val="24"/>
        </w:rPr>
        <w:t>d</w:t>
      </w:r>
      <w:r w:rsidR="00CF291D">
        <w:rPr>
          <w:rFonts w:ascii="Arial" w:hAnsi="Arial" w:cs="Arial"/>
          <w:sz w:val="24"/>
          <w:szCs w:val="24"/>
        </w:rPr>
        <w:t xml:space="preserve">escription for the Board’s review and comments.  The revised job description includes an increase in pay for the lead wildland </w:t>
      </w:r>
      <w:r w:rsidR="00F40FA9">
        <w:rPr>
          <w:rFonts w:ascii="Arial" w:hAnsi="Arial" w:cs="Arial"/>
          <w:sz w:val="24"/>
          <w:szCs w:val="24"/>
        </w:rPr>
        <w:t>f</w:t>
      </w:r>
      <w:r w:rsidR="00CF291D">
        <w:rPr>
          <w:rFonts w:ascii="Arial" w:hAnsi="Arial" w:cs="Arial"/>
          <w:sz w:val="24"/>
          <w:szCs w:val="24"/>
        </w:rPr>
        <w:t xml:space="preserve">irefighter.  Zach Pohl and Dan Parrish have been hired as this year’s limited-term </w:t>
      </w:r>
      <w:r w:rsidR="00E0342D">
        <w:rPr>
          <w:rFonts w:ascii="Arial" w:hAnsi="Arial" w:cs="Arial"/>
          <w:sz w:val="24"/>
          <w:szCs w:val="24"/>
        </w:rPr>
        <w:t>f</w:t>
      </w:r>
      <w:r w:rsidR="00481502">
        <w:rPr>
          <w:rFonts w:ascii="Arial" w:hAnsi="Arial" w:cs="Arial"/>
          <w:sz w:val="24"/>
          <w:szCs w:val="24"/>
        </w:rPr>
        <w:t xml:space="preserve">irefighters with Zach Pohl as the lead. </w:t>
      </w:r>
    </w:p>
    <w:p w14:paraId="4F73324E" w14:textId="77777777" w:rsidR="00481502" w:rsidRPr="00F40FA9" w:rsidRDefault="00481502" w:rsidP="00E477E6">
      <w:pPr>
        <w:ind w:left="-540" w:right="-630"/>
        <w:jc w:val="both"/>
        <w:rPr>
          <w:rFonts w:ascii="Arial" w:hAnsi="Arial" w:cs="Arial"/>
          <w:sz w:val="16"/>
          <w:szCs w:val="16"/>
        </w:rPr>
      </w:pPr>
    </w:p>
    <w:p w14:paraId="78AC9E56" w14:textId="1B8F4BDC" w:rsidR="00E477E6" w:rsidRDefault="00481502" w:rsidP="00E477E6">
      <w:pPr>
        <w:ind w:left="-540" w:right="-630"/>
        <w:jc w:val="both"/>
        <w:rPr>
          <w:rFonts w:ascii="Arial" w:hAnsi="Arial" w:cs="Arial"/>
          <w:sz w:val="24"/>
          <w:szCs w:val="24"/>
        </w:rPr>
      </w:pPr>
      <w:r>
        <w:rPr>
          <w:rFonts w:ascii="Arial" w:hAnsi="Arial" w:cs="Arial"/>
          <w:sz w:val="24"/>
          <w:szCs w:val="24"/>
        </w:rPr>
        <w:t xml:space="preserve">Commissioner Linscott made a motion to increase the lead wildland </w:t>
      </w:r>
      <w:r w:rsidR="00F40FA9">
        <w:rPr>
          <w:rFonts w:ascii="Arial" w:hAnsi="Arial" w:cs="Arial"/>
          <w:sz w:val="24"/>
          <w:szCs w:val="24"/>
        </w:rPr>
        <w:t>f</w:t>
      </w:r>
      <w:r>
        <w:rPr>
          <w:rFonts w:ascii="Arial" w:hAnsi="Arial" w:cs="Arial"/>
          <w:sz w:val="24"/>
          <w:szCs w:val="24"/>
        </w:rPr>
        <w:t xml:space="preserve">irefighter rate by $2.00 and accept the revised job description as presented.  Commissioner Trulock seconded and the motion carried. </w:t>
      </w:r>
    </w:p>
    <w:p w14:paraId="08864084" w14:textId="56B06404" w:rsidR="0061399D" w:rsidRPr="00481502" w:rsidRDefault="0061399D" w:rsidP="00072388">
      <w:pPr>
        <w:ind w:left="-540" w:right="-360"/>
        <w:jc w:val="both"/>
        <w:rPr>
          <w:rFonts w:ascii="Arial" w:hAnsi="Arial" w:cs="Arial"/>
          <w:b/>
          <w:sz w:val="16"/>
          <w:szCs w:val="16"/>
        </w:rPr>
      </w:pPr>
      <w:r>
        <w:rPr>
          <w:rFonts w:ascii="Arial" w:hAnsi="Arial" w:cs="Arial"/>
          <w:bCs/>
          <w:sz w:val="24"/>
          <w:szCs w:val="24"/>
        </w:rPr>
        <w:t xml:space="preserve"> </w:t>
      </w:r>
      <w:r w:rsidR="00E23F18">
        <w:rPr>
          <w:rFonts w:ascii="Arial" w:hAnsi="Arial" w:cs="Arial"/>
          <w:bCs/>
          <w:sz w:val="24"/>
          <w:szCs w:val="24"/>
        </w:rPr>
        <w:t xml:space="preserve"> </w:t>
      </w:r>
    </w:p>
    <w:p w14:paraId="5439E0E8" w14:textId="4F716618" w:rsidR="00072388" w:rsidRPr="002D4FA6" w:rsidRDefault="00D532FC" w:rsidP="00072388">
      <w:pPr>
        <w:ind w:left="-540" w:right="-360"/>
        <w:jc w:val="both"/>
        <w:rPr>
          <w:rFonts w:ascii="Arial" w:hAnsi="Arial" w:cs="Arial"/>
          <w:b/>
          <w:sz w:val="24"/>
          <w:szCs w:val="24"/>
        </w:rPr>
      </w:pPr>
      <w:r>
        <w:rPr>
          <w:rFonts w:ascii="Arial" w:hAnsi="Arial" w:cs="Arial"/>
          <w:b/>
          <w:sz w:val="24"/>
          <w:szCs w:val="24"/>
        </w:rPr>
        <w:t>NEW</w:t>
      </w:r>
      <w:r w:rsidR="00072388" w:rsidRPr="002D4FA6">
        <w:rPr>
          <w:rFonts w:ascii="Arial" w:hAnsi="Arial" w:cs="Arial"/>
          <w:b/>
          <w:sz w:val="24"/>
          <w:szCs w:val="24"/>
        </w:rPr>
        <w:t xml:space="preserve"> BUSINESS</w:t>
      </w:r>
    </w:p>
    <w:p w14:paraId="4B761965" w14:textId="77777777" w:rsidR="00072388" w:rsidRPr="009D6B4F" w:rsidRDefault="00072388" w:rsidP="00072388">
      <w:pPr>
        <w:ind w:left="-540" w:right="-360"/>
        <w:jc w:val="both"/>
        <w:rPr>
          <w:rFonts w:ascii="Arial" w:hAnsi="Arial" w:cs="Arial"/>
          <w:b/>
          <w:sz w:val="8"/>
          <w:szCs w:val="8"/>
        </w:rPr>
      </w:pPr>
    </w:p>
    <w:p w14:paraId="0B3B9F05" w14:textId="77777777" w:rsidR="00481502" w:rsidRDefault="00FA249E" w:rsidP="00481502">
      <w:pPr>
        <w:ind w:left="-540" w:right="-630"/>
        <w:jc w:val="both"/>
        <w:rPr>
          <w:rFonts w:ascii="Arial" w:hAnsi="Arial" w:cs="Arial"/>
          <w:sz w:val="24"/>
          <w:szCs w:val="24"/>
        </w:rPr>
      </w:pPr>
      <w:r w:rsidRPr="00FA249E">
        <w:rPr>
          <w:rFonts w:ascii="Arial" w:hAnsi="Arial" w:cs="Arial"/>
          <w:sz w:val="24"/>
          <w:szCs w:val="24"/>
          <w:u w:val="single"/>
        </w:rPr>
        <w:t xml:space="preserve">Discussion and possible approval to accept and sign the </w:t>
      </w:r>
      <w:proofErr w:type="spellStart"/>
      <w:r w:rsidRPr="00FA249E">
        <w:rPr>
          <w:rFonts w:ascii="Arial" w:hAnsi="Arial" w:cs="Arial"/>
          <w:sz w:val="24"/>
          <w:szCs w:val="24"/>
          <w:u w:val="single"/>
        </w:rPr>
        <w:t>DeCoria</w:t>
      </w:r>
      <w:proofErr w:type="spellEnd"/>
      <w:r w:rsidRPr="00FA249E">
        <w:rPr>
          <w:rFonts w:ascii="Arial" w:hAnsi="Arial" w:cs="Arial"/>
          <w:sz w:val="24"/>
          <w:szCs w:val="24"/>
          <w:u w:val="single"/>
        </w:rPr>
        <w:t xml:space="preserve">, </w:t>
      </w:r>
      <w:proofErr w:type="spellStart"/>
      <w:r w:rsidRPr="00FA249E">
        <w:rPr>
          <w:rFonts w:ascii="Arial" w:hAnsi="Arial" w:cs="Arial"/>
          <w:sz w:val="24"/>
          <w:szCs w:val="24"/>
          <w:u w:val="single"/>
        </w:rPr>
        <w:t>Maichel</w:t>
      </w:r>
      <w:proofErr w:type="spellEnd"/>
      <w:r w:rsidRPr="00FA249E">
        <w:rPr>
          <w:rFonts w:ascii="Arial" w:hAnsi="Arial" w:cs="Arial"/>
          <w:sz w:val="24"/>
          <w:szCs w:val="24"/>
          <w:u w:val="single"/>
        </w:rPr>
        <w:t xml:space="preserve"> &amp; Teague’s representation letter</w:t>
      </w:r>
      <w:r w:rsidR="00D532FC">
        <w:rPr>
          <w:rFonts w:ascii="Arial" w:hAnsi="Arial" w:cs="Arial"/>
          <w:sz w:val="24"/>
          <w:szCs w:val="24"/>
        </w:rPr>
        <w:t>:</w:t>
      </w:r>
      <w:r>
        <w:rPr>
          <w:rFonts w:ascii="Arial" w:hAnsi="Arial" w:cs="Arial"/>
          <w:sz w:val="24"/>
          <w:szCs w:val="24"/>
        </w:rPr>
        <w:t xml:space="preserve">  The representation letter from </w:t>
      </w:r>
      <w:proofErr w:type="spellStart"/>
      <w:r>
        <w:rPr>
          <w:rFonts w:ascii="Arial" w:hAnsi="Arial" w:cs="Arial"/>
          <w:sz w:val="24"/>
          <w:szCs w:val="24"/>
        </w:rPr>
        <w:t>DeCoria</w:t>
      </w:r>
      <w:proofErr w:type="spellEnd"/>
      <w:r>
        <w:rPr>
          <w:rFonts w:ascii="Arial" w:hAnsi="Arial" w:cs="Arial"/>
          <w:sz w:val="24"/>
          <w:szCs w:val="24"/>
        </w:rPr>
        <w:t xml:space="preserve">, </w:t>
      </w:r>
      <w:proofErr w:type="spellStart"/>
      <w:r>
        <w:rPr>
          <w:rFonts w:ascii="Arial" w:hAnsi="Arial" w:cs="Arial"/>
          <w:sz w:val="24"/>
          <w:szCs w:val="24"/>
        </w:rPr>
        <w:t>Maichel</w:t>
      </w:r>
      <w:proofErr w:type="spellEnd"/>
      <w:r>
        <w:rPr>
          <w:rFonts w:ascii="Arial" w:hAnsi="Arial" w:cs="Arial"/>
          <w:sz w:val="24"/>
          <w:szCs w:val="24"/>
        </w:rPr>
        <w:t xml:space="preserve"> &amp; Teague was distributed to the Board for their review.  Interim Chief Hopkins stated that he reviewed the letter and the draft audit </w:t>
      </w:r>
      <w:proofErr w:type="gramStart"/>
      <w:r>
        <w:rPr>
          <w:rFonts w:ascii="Arial" w:hAnsi="Arial" w:cs="Arial"/>
          <w:sz w:val="24"/>
          <w:szCs w:val="24"/>
        </w:rPr>
        <w:t>and also</w:t>
      </w:r>
      <w:proofErr w:type="gramEnd"/>
      <w:r>
        <w:rPr>
          <w:rFonts w:ascii="Arial" w:hAnsi="Arial" w:cs="Arial"/>
          <w:sz w:val="24"/>
          <w:szCs w:val="24"/>
        </w:rPr>
        <w:t xml:space="preserve"> had the auditors explain questions he had with the audit in terms that he could understand.</w:t>
      </w:r>
    </w:p>
    <w:p w14:paraId="664DF7C1" w14:textId="77777777" w:rsidR="00481502" w:rsidRDefault="00481502" w:rsidP="00481502">
      <w:pPr>
        <w:ind w:left="-540" w:right="-630"/>
        <w:jc w:val="both"/>
        <w:rPr>
          <w:rFonts w:ascii="Arial" w:hAnsi="Arial" w:cs="Arial"/>
          <w:sz w:val="24"/>
          <w:szCs w:val="24"/>
        </w:rPr>
      </w:pPr>
    </w:p>
    <w:p w14:paraId="010338F9" w14:textId="690E1707" w:rsidR="00FA249E" w:rsidRDefault="00481502" w:rsidP="00481502">
      <w:pPr>
        <w:ind w:left="-540" w:right="-630"/>
        <w:jc w:val="both"/>
        <w:rPr>
          <w:rFonts w:ascii="Arial" w:hAnsi="Arial" w:cs="Arial"/>
          <w:sz w:val="24"/>
          <w:szCs w:val="24"/>
        </w:rPr>
      </w:pPr>
      <w:r>
        <w:rPr>
          <w:rFonts w:ascii="Arial" w:hAnsi="Arial" w:cs="Arial"/>
          <w:sz w:val="24"/>
          <w:szCs w:val="24"/>
        </w:rPr>
        <w:t xml:space="preserve">The Board approved the representation letter from </w:t>
      </w:r>
      <w:proofErr w:type="spellStart"/>
      <w:r>
        <w:rPr>
          <w:rFonts w:ascii="Arial" w:hAnsi="Arial" w:cs="Arial"/>
          <w:sz w:val="24"/>
          <w:szCs w:val="24"/>
        </w:rPr>
        <w:t>DeCoria</w:t>
      </w:r>
      <w:proofErr w:type="spellEnd"/>
      <w:r>
        <w:rPr>
          <w:rFonts w:ascii="Arial" w:hAnsi="Arial" w:cs="Arial"/>
          <w:sz w:val="24"/>
          <w:szCs w:val="24"/>
        </w:rPr>
        <w:t xml:space="preserve">, </w:t>
      </w:r>
      <w:proofErr w:type="spellStart"/>
      <w:r>
        <w:rPr>
          <w:rFonts w:ascii="Arial" w:hAnsi="Arial" w:cs="Arial"/>
          <w:sz w:val="24"/>
          <w:szCs w:val="24"/>
        </w:rPr>
        <w:t>Maichel</w:t>
      </w:r>
      <w:proofErr w:type="spellEnd"/>
      <w:r>
        <w:rPr>
          <w:rFonts w:ascii="Arial" w:hAnsi="Arial" w:cs="Arial"/>
          <w:sz w:val="24"/>
          <w:szCs w:val="24"/>
        </w:rPr>
        <w:t xml:space="preserve"> &amp; Teague and Chairman Croft signed.</w:t>
      </w:r>
      <w:r w:rsidR="00FA249E">
        <w:rPr>
          <w:rFonts w:ascii="Arial" w:hAnsi="Arial" w:cs="Arial"/>
          <w:sz w:val="24"/>
          <w:szCs w:val="24"/>
        </w:rPr>
        <w:t xml:space="preserve"> </w:t>
      </w:r>
    </w:p>
    <w:p w14:paraId="6666473B" w14:textId="77777777" w:rsidR="00FA249E" w:rsidRPr="00F40FA9" w:rsidRDefault="00FA249E" w:rsidP="00FA249E">
      <w:pPr>
        <w:ind w:left="-540" w:right="-630"/>
        <w:jc w:val="both"/>
        <w:rPr>
          <w:rFonts w:ascii="Arial" w:hAnsi="Arial" w:cs="Arial"/>
          <w:sz w:val="16"/>
          <w:szCs w:val="16"/>
        </w:rPr>
      </w:pPr>
    </w:p>
    <w:p w14:paraId="50DCA0CD" w14:textId="2AE8ED56" w:rsidR="00481502" w:rsidRDefault="00FA249E" w:rsidP="00481502">
      <w:pPr>
        <w:ind w:left="-540" w:right="-630"/>
        <w:jc w:val="both"/>
        <w:rPr>
          <w:rFonts w:ascii="Arial" w:hAnsi="Arial" w:cs="Arial"/>
          <w:sz w:val="24"/>
          <w:szCs w:val="24"/>
        </w:rPr>
      </w:pPr>
      <w:r w:rsidRPr="00FA249E">
        <w:rPr>
          <w:rFonts w:ascii="Arial" w:hAnsi="Arial" w:cs="Arial"/>
          <w:sz w:val="24"/>
          <w:szCs w:val="24"/>
          <w:u w:val="single"/>
        </w:rPr>
        <w:t>Discussion and possible approval of the revised Staffing Procedures</w:t>
      </w:r>
      <w:r>
        <w:rPr>
          <w:rFonts w:ascii="Arial" w:hAnsi="Arial" w:cs="Arial"/>
          <w:sz w:val="24"/>
          <w:szCs w:val="24"/>
        </w:rPr>
        <w:t xml:space="preserve">: </w:t>
      </w:r>
      <w:r w:rsidR="00F40FA9">
        <w:rPr>
          <w:rFonts w:ascii="Arial" w:hAnsi="Arial" w:cs="Arial"/>
          <w:sz w:val="24"/>
          <w:szCs w:val="24"/>
        </w:rPr>
        <w:t xml:space="preserve"> </w:t>
      </w:r>
      <w:r w:rsidR="00481502">
        <w:rPr>
          <w:rFonts w:ascii="Arial" w:hAnsi="Arial" w:cs="Arial"/>
          <w:sz w:val="24"/>
          <w:szCs w:val="24"/>
        </w:rPr>
        <w:t>A copy of the revised Staffing procedures w</w:t>
      </w:r>
      <w:r w:rsidR="00F40FA9">
        <w:rPr>
          <w:rFonts w:ascii="Arial" w:hAnsi="Arial" w:cs="Arial"/>
          <w:sz w:val="24"/>
          <w:szCs w:val="24"/>
        </w:rPr>
        <w:t>as</w:t>
      </w:r>
      <w:r w:rsidR="00481502">
        <w:rPr>
          <w:rFonts w:ascii="Arial" w:hAnsi="Arial" w:cs="Arial"/>
          <w:sz w:val="24"/>
          <w:szCs w:val="24"/>
        </w:rPr>
        <w:t xml:space="preserve"> distributed to the Board for their review and comments.</w:t>
      </w:r>
    </w:p>
    <w:p w14:paraId="124258EB" w14:textId="5333C359" w:rsidR="00FA249E" w:rsidRPr="00F40FA9" w:rsidRDefault="00FA249E" w:rsidP="00FA249E">
      <w:pPr>
        <w:ind w:left="-540" w:right="-630"/>
        <w:jc w:val="both"/>
        <w:rPr>
          <w:rFonts w:ascii="Arial" w:hAnsi="Arial" w:cs="Arial"/>
          <w:sz w:val="16"/>
          <w:szCs w:val="16"/>
        </w:rPr>
      </w:pPr>
    </w:p>
    <w:p w14:paraId="03DA024E" w14:textId="1CEA04CC" w:rsidR="00481502" w:rsidRDefault="00481502" w:rsidP="00FA249E">
      <w:pPr>
        <w:ind w:left="-540" w:right="-630"/>
        <w:jc w:val="both"/>
        <w:rPr>
          <w:rFonts w:ascii="Arial" w:hAnsi="Arial" w:cs="Arial"/>
          <w:sz w:val="24"/>
          <w:szCs w:val="24"/>
        </w:rPr>
      </w:pPr>
      <w:r>
        <w:rPr>
          <w:rFonts w:ascii="Arial" w:hAnsi="Arial" w:cs="Arial"/>
          <w:sz w:val="24"/>
          <w:szCs w:val="24"/>
        </w:rPr>
        <w:t>Commissioner Linscott made a motion to approve the revised Staffing Procedures as presented.  Commissioner Trulock seconded and the motion carried.</w:t>
      </w:r>
    </w:p>
    <w:p w14:paraId="2C51A6F5" w14:textId="77777777" w:rsidR="005C1B21" w:rsidRPr="003C4B3D" w:rsidRDefault="005C1B21" w:rsidP="006F5B03">
      <w:pPr>
        <w:ind w:left="-540" w:right="-630"/>
        <w:jc w:val="both"/>
        <w:rPr>
          <w:rFonts w:ascii="Arial" w:hAnsi="Arial" w:cs="Arial"/>
          <w:sz w:val="16"/>
          <w:szCs w:val="16"/>
        </w:rPr>
      </w:pPr>
    </w:p>
    <w:p w14:paraId="62E3A871" w14:textId="77777777" w:rsidR="00481502" w:rsidRDefault="00481502" w:rsidP="00B357F5">
      <w:pPr>
        <w:ind w:left="-540" w:right="-360"/>
        <w:jc w:val="both"/>
        <w:rPr>
          <w:rFonts w:ascii="Arial" w:hAnsi="Arial" w:cs="Arial"/>
          <w:b/>
          <w:sz w:val="24"/>
          <w:szCs w:val="24"/>
        </w:rPr>
      </w:pPr>
    </w:p>
    <w:p w14:paraId="75685398" w14:textId="77777777" w:rsidR="00481502" w:rsidRDefault="00481502" w:rsidP="00B357F5">
      <w:pPr>
        <w:ind w:left="-540" w:right="-360"/>
        <w:jc w:val="both"/>
        <w:rPr>
          <w:rFonts w:ascii="Arial" w:hAnsi="Arial" w:cs="Arial"/>
          <w:b/>
          <w:sz w:val="24"/>
          <w:szCs w:val="24"/>
        </w:rPr>
      </w:pPr>
    </w:p>
    <w:p w14:paraId="663E4958" w14:textId="77777777" w:rsidR="00481502" w:rsidRDefault="00481502" w:rsidP="00B357F5">
      <w:pPr>
        <w:ind w:left="-540" w:right="-360"/>
        <w:jc w:val="both"/>
        <w:rPr>
          <w:rFonts w:ascii="Arial" w:hAnsi="Arial" w:cs="Arial"/>
          <w:b/>
          <w:sz w:val="24"/>
          <w:szCs w:val="24"/>
        </w:rPr>
      </w:pPr>
    </w:p>
    <w:p w14:paraId="35C96AEB" w14:textId="3E5BE3C8" w:rsidR="00D532FC" w:rsidRDefault="00D532FC" w:rsidP="00B357F5">
      <w:pPr>
        <w:ind w:left="-540" w:right="-360"/>
        <w:jc w:val="both"/>
        <w:rPr>
          <w:rFonts w:ascii="Arial" w:hAnsi="Arial" w:cs="Arial"/>
          <w:b/>
          <w:sz w:val="24"/>
          <w:szCs w:val="24"/>
        </w:rPr>
      </w:pPr>
      <w:r>
        <w:rPr>
          <w:rFonts w:ascii="Arial" w:hAnsi="Arial" w:cs="Arial"/>
          <w:b/>
          <w:sz w:val="24"/>
          <w:szCs w:val="24"/>
        </w:rPr>
        <w:lastRenderedPageBreak/>
        <w:t>EXECUTIVE SESSION</w:t>
      </w:r>
    </w:p>
    <w:p w14:paraId="3A3872F5" w14:textId="229EEA83" w:rsidR="00D532FC" w:rsidRPr="00D532FC" w:rsidRDefault="00D532FC" w:rsidP="00B357F5">
      <w:pPr>
        <w:ind w:left="-540" w:right="-360"/>
        <w:jc w:val="both"/>
        <w:rPr>
          <w:rFonts w:ascii="Arial" w:hAnsi="Arial" w:cs="Arial"/>
          <w:b/>
          <w:sz w:val="8"/>
          <w:szCs w:val="8"/>
        </w:rPr>
      </w:pPr>
    </w:p>
    <w:p w14:paraId="22F2EABB" w14:textId="07D4E101" w:rsidR="00D532FC" w:rsidRDefault="00E477E6" w:rsidP="00B357F5">
      <w:pPr>
        <w:ind w:left="-540" w:right="-360"/>
        <w:jc w:val="both"/>
        <w:rPr>
          <w:rFonts w:ascii="Arial" w:hAnsi="Arial" w:cs="Arial"/>
          <w:bCs/>
          <w:sz w:val="24"/>
          <w:szCs w:val="24"/>
        </w:rPr>
      </w:pPr>
      <w:r w:rsidRPr="00E477E6">
        <w:rPr>
          <w:rFonts w:ascii="Arial" w:hAnsi="Arial" w:cs="Arial"/>
          <w:bCs/>
          <w:sz w:val="24"/>
          <w:szCs w:val="24"/>
        </w:rPr>
        <w:t xml:space="preserve">Commissioner </w:t>
      </w:r>
      <w:r>
        <w:rPr>
          <w:rFonts w:ascii="Arial" w:hAnsi="Arial" w:cs="Arial"/>
          <w:bCs/>
          <w:sz w:val="24"/>
          <w:szCs w:val="24"/>
        </w:rPr>
        <w:t xml:space="preserve">Linscott made a motion to move into Executive Session pursuant to Idaho Code </w:t>
      </w:r>
      <w:r w:rsidR="00481502" w:rsidRPr="0032244C">
        <w:rPr>
          <w:sz w:val="22"/>
        </w:rPr>
        <w:t>§</w:t>
      </w:r>
      <w:r>
        <w:rPr>
          <w:rFonts w:ascii="Arial" w:hAnsi="Arial" w:cs="Arial"/>
          <w:bCs/>
          <w:sz w:val="24"/>
          <w:szCs w:val="24"/>
        </w:rPr>
        <w:t>74-206A (1) (b).  Commissioner Woodward seconded and the motion carried.</w:t>
      </w:r>
    </w:p>
    <w:p w14:paraId="0C71250C" w14:textId="77777777" w:rsidR="00E477E6" w:rsidRPr="006D7D67" w:rsidRDefault="00E477E6" w:rsidP="00B357F5">
      <w:pPr>
        <w:ind w:left="-540" w:right="-360"/>
        <w:jc w:val="both"/>
        <w:rPr>
          <w:rFonts w:ascii="Arial" w:hAnsi="Arial" w:cs="Arial"/>
          <w:bCs/>
          <w:sz w:val="16"/>
          <w:szCs w:val="16"/>
        </w:rPr>
      </w:pPr>
    </w:p>
    <w:p w14:paraId="3B2736AC" w14:textId="14B30E5D" w:rsidR="00E477E6" w:rsidRDefault="006D7D67" w:rsidP="00B357F5">
      <w:pPr>
        <w:ind w:left="-540" w:right="-360"/>
        <w:jc w:val="both"/>
        <w:rPr>
          <w:rFonts w:ascii="Arial" w:hAnsi="Arial" w:cs="Arial"/>
          <w:bCs/>
          <w:sz w:val="24"/>
          <w:szCs w:val="24"/>
        </w:rPr>
      </w:pPr>
      <w:r>
        <w:rPr>
          <w:rFonts w:ascii="Arial" w:hAnsi="Arial" w:cs="Arial"/>
          <w:bCs/>
          <w:sz w:val="24"/>
          <w:szCs w:val="24"/>
        </w:rPr>
        <w:t>Returned to regular session at 7:20 p.m.</w:t>
      </w:r>
    </w:p>
    <w:p w14:paraId="343AC76C" w14:textId="4E015892" w:rsidR="006D7D67" w:rsidRDefault="006D7D67" w:rsidP="00B357F5">
      <w:pPr>
        <w:ind w:left="-540" w:right="-360"/>
        <w:jc w:val="both"/>
        <w:rPr>
          <w:rFonts w:ascii="Arial" w:hAnsi="Arial" w:cs="Arial"/>
          <w:bCs/>
          <w:sz w:val="24"/>
          <w:szCs w:val="24"/>
        </w:rPr>
      </w:pPr>
    </w:p>
    <w:p w14:paraId="6BD644FE" w14:textId="0B179670" w:rsidR="00B357F5" w:rsidRPr="009D6B4F" w:rsidRDefault="00B357F5" w:rsidP="00B357F5">
      <w:pPr>
        <w:ind w:left="-540" w:right="-360"/>
        <w:jc w:val="both"/>
        <w:rPr>
          <w:rFonts w:ascii="Arial" w:hAnsi="Arial" w:cs="Arial"/>
          <w:b/>
          <w:sz w:val="24"/>
          <w:szCs w:val="24"/>
        </w:rPr>
      </w:pPr>
      <w:r w:rsidRPr="009D6B4F">
        <w:rPr>
          <w:rFonts w:ascii="Arial" w:hAnsi="Arial" w:cs="Arial"/>
          <w:b/>
          <w:sz w:val="24"/>
          <w:szCs w:val="24"/>
        </w:rPr>
        <w:t>ADJOURNMENT</w:t>
      </w:r>
    </w:p>
    <w:p w14:paraId="1621B352" w14:textId="77777777" w:rsidR="00B357F5" w:rsidRPr="009D6B4F" w:rsidRDefault="00B357F5" w:rsidP="00B357F5">
      <w:pPr>
        <w:ind w:left="-540" w:right="-360"/>
        <w:jc w:val="both"/>
        <w:rPr>
          <w:rFonts w:ascii="Arial" w:hAnsi="Arial" w:cs="Arial"/>
          <w:sz w:val="8"/>
          <w:szCs w:val="8"/>
        </w:rPr>
      </w:pPr>
    </w:p>
    <w:p w14:paraId="57CDB192" w14:textId="3D3FC0C6" w:rsidR="0056248F" w:rsidRPr="00CA458B" w:rsidRDefault="00CA458B" w:rsidP="00A57085">
      <w:pPr>
        <w:ind w:left="-540" w:right="-360"/>
        <w:jc w:val="both"/>
        <w:rPr>
          <w:rFonts w:ascii="Arial" w:hAnsi="Arial" w:cs="Arial"/>
          <w:bCs/>
          <w:sz w:val="24"/>
          <w:szCs w:val="24"/>
        </w:rPr>
      </w:pPr>
      <w:r w:rsidRPr="00CA458B">
        <w:rPr>
          <w:rFonts w:ascii="Arial" w:hAnsi="Arial" w:cs="Arial"/>
          <w:bCs/>
          <w:sz w:val="24"/>
          <w:szCs w:val="24"/>
        </w:rPr>
        <w:t xml:space="preserve">The meeting </w:t>
      </w:r>
      <w:r>
        <w:rPr>
          <w:rFonts w:ascii="Arial" w:hAnsi="Arial" w:cs="Arial"/>
          <w:bCs/>
          <w:sz w:val="24"/>
          <w:szCs w:val="24"/>
        </w:rPr>
        <w:t xml:space="preserve">adjourned at </w:t>
      </w:r>
      <w:r w:rsidR="006D7D67">
        <w:rPr>
          <w:rFonts w:ascii="Arial" w:hAnsi="Arial" w:cs="Arial"/>
          <w:bCs/>
          <w:sz w:val="24"/>
          <w:szCs w:val="24"/>
        </w:rPr>
        <w:t>7</w:t>
      </w:r>
      <w:r>
        <w:rPr>
          <w:rFonts w:ascii="Arial" w:hAnsi="Arial" w:cs="Arial"/>
          <w:bCs/>
          <w:sz w:val="24"/>
          <w:szCs w:val="24"/>
        </w:rPr>
        <w:t>:</w:t>
      </w:r>
      <w:r w:rsidR="006D7D67">
        <w:rPr>
          <w:rFonts w:ascii="Arial" w:hAnsi="Arial" w:cs="Arial"/>
          <w:bCs/>
          <w:sz w:val="24"/>
          <w:szCs w:val="24"/>
        </w:rPr>
        <w:t>21</w:t>
      </w:r>
      <w:r>
        <w:rPr>
          <w:rFonts w:ascii="Arial" w:hAnsi="Arial" w:cs="Arial"/>
          <w:bCs/>
          <w:sz w:val="24"/>
          <w:szCs w:val="24"/>
        </w:rPr>
        <w:t xml:space="preserve"> p.m.</w:t>
      </w:r>
    </w:p>
    <w:sectPr w:rsidR="0056248F" w:rsidRPr="00CA458B" w:rsidSect="000A6F85">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37AC9" w14:textId="77777777" w:rsidR="00ED56D9" w:rsidRDefault="00ED56D9" w:rsidP="00BA4796">
      <w:r>
        <w:separator/>
      </w:r>
    </w:p>
  </w:endnote>
  <w:endnote w:type="continuationSeparator" w:id="0">
    <w:p w14:paraId="3D423BA1" w14:textId="77777777" w:rsidR="00ED56D9" w:rsidRDefault="00ED56D9" w:rsidP="00BA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B4B63" w14:textId="77777777" w:rsidR="00ED56D9" w:rsidRDefault="00ED56D9" w:rsidP="00BA4796">
      <w:r>
        <w:separator/>
      </w:r>
    </w:p>
  </w:footnote>
  <w:footnote w:type="continuationSeparator" w:id="0">
    <w:p w14:paraId="66796072" w14:textId="77777777" w:rsidR="00ED56D9" w:rsidRDefault="00ED56D9" w:rsidP="00BA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35A"/>
    <w:multiLevelType w:val="hybridMultilevel"/>
    <w:tmpl w:val="BAACED32"/>
    <w:lvl w:ilvl="0" w:tplc="741CF0FA">
      <w:start w:val="1"/>
      <w:numFmt w:val="lowerLetter"/>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4E6F"/>
    <w:multiLevelType w:val="hybridMultilevel"/>
    <w:tmpl w:val="A4E42E68"/>
    <w:lvl w:ilvl="0" w:tplc="CE5641E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872"/>
    <w:multiLevelType w:val="hybridMultilevel"/>
    <w:tmpl w:val="AEAEFD54"/>
    <w:lvl w:ilvl="0" w:tplc="6096F698">
      <w:start w:val="1"/>
      <w:numFmt w:val="lowerLetter"/>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D66"/>
    <w:multiLevelType w:val="hybridMultilevel"/>
    <w:tmpl w:val="F1CA621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0F81"/>
    <w:multiLevelType w:val="hybridMultilevel"/>
    <w:tmpl w:val="F8F0A6B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F349E"/>
    <w:multiLevelType w:val="hybridMultilevel"/>
    <w:tmpl w:val="9452A9A4"/>
    <w:lvl w:ilvl="0" w:tplc="4ECEC92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51AE4"/>
    <w:multiLevelType w:val="hybridMultilevel"/>
    <w:tmpl w:val="B5FE7ECE"/>
    <w:lvl w:ilvl="0" w:tplc="F0521E9E">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668F9"/>
    <w:multiLevelType w:val="hybridMultilevel"/>
    <w:tmpl w:val="B16AB03C"/>
    <w:lvl w:ilvl="0" w:tplc="117E819E">
      <w:start w:val="1"/>
      <w:numFmt w:val="lowerLetter"/>
      <w:lvlText w:val="%1."/>
      <w:lvlJc w:val="left"/>
      <w:pPr>
        <w:ind w:left="36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829EE"/>
    <w:multiLevelType w:val="hybridMultilevel"/>
    <w:tmpl w:val="B198B068"/>
    <w:lvl w:ilvl="0" w:tplc="BE926EA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1158F"/>
    <w:multiLevelType w:val="hybridMultilevel"/>
    <w:tmpl w:val="7B5AB180"/>
    <w:lvl w:ilvl="0" w:tplc="117E819E">
      <w:start w:val="1"/>
      <w:numFmt w:val="lowerLetter"/>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54E96"/>
    <w:multiLevelType w:val="hybridMultilevel"/>
    <w:tmpl w:val="4C76C0F0"/>
    <w:lvl w:ilvl="0" w:tplc="4C167CFE">
      <w:start w:val="5"/>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E1551"/>
    <w:multiLevelType w:val="hybridMultilevel"/>
    <w:tmpl w:val="0D1C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2F89"/>
    <w:multiLevelType w:val="singleLevel"/>
    <w:tmpl w:val="79EE034A"/>
    <w:lvl w:ilvl="0">
      <w:start w:val="3"/>
      <w:numFmt w:val="lowerLetter"/>
      <w:lvlText w:val="%1."/>
      <w:lvlJc w:val="left"/>
      <w:pPr>
        <w:ind w:left="0" w:firstLine="0"/>
      </w:pPr>
      <w:rPr>
        <w:rFonts w:ascii="Arial" w:hAnsi="Arial" w:hint="default"/>
        <w:b w:val="0"/>
        <w:i w:val="0"/>
        <w:sz w:val="22"/>
      </w:rPr>
    </w:lvl>
  </w:abstractNum>
  <w:abstractNum w:abstractNumId="13" w15:restartNumberingAfterBreak="0">
    <w:nsid w:val="64766185"/>
    <w:multiLevelType w:val="hybridMultilevel"/>
    <w:tmpl w:val="CED66B32"/>
    <w:lvl w:ilvl="0" w:tplc="F0521E9E">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6D2AE0"/>
    <w:multiLevelType w:val="hybridMultilevel"/>
    <w:tmpl w:val="3662C95E"/>
    <w:lvl w:ilvl="0" w:tplc="117E819E">
      <w:start w:val="1"/>
      <w:numFmt w:val="lowerLetter"/>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794FAE"/>
    <w:multiLevelType w:val="hybridMultilevel"/>
    <w:tmpl w:val="2D30DF40"/>
    <w:lvl w:ilvl="0" w:tplc="BE926EA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5"/>
  </w:num>
  <w:num w:numId="5">
    <w:abstractNumId w:val="14"/>
  </w:num>
  <w:num w:numId="6">
    <w:abstractNumId w:val="8"/>
  </w:num>
  <w:num w:numId="7">
    <w:abstractNumId w:val="4"/>
  </w:num>
  <w:num w:numId="8">
    <w:abstractNumId w:val="15"/>
  </w:num>
  <w:num w:numId="9">
    <w:abstractNumId w:val="3"/>
  </w:num>
  <w:num w:numId="10">
    <w:abstractNumId w:val="9"/>
  </w:num>
  <w:num w:numId="11">
    <w:abstractNumId w:val="12"/>
  </w:num>
  <w:num w:numId="12">
    <w:abstractNumId w:val="6"/>
  </w:num>
  <w:num w:numId="13">
    <w:abstractNumId w:val="10"/>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E"/>
    <w:rsid w:val="000052E1"/>
    <w:rsid w:val="00007194"/>
    <w:rsid w:val="000110CF"/>
    <w:rsid w:val="00011A5F"/>
    <w:rsid w:val="00016C49"/>
    <w:rsid w:val="00017BB1"/>
    <w:rsid w:val="00026BE8"/>
    <w:rsid w:val="000300D4"/>
    <w:rsid w:val="000314D7"/>
    <w:rsid w:val="000418B8"/>
    <w:rsid w:val="0004195F"/>
    <w:rsid w:val="000446C4"/>
    <w:rsid w:val="000467EE"/>
    <w:rsid w:val="00047CA4"/>
    <w:rsid w:val="00050B8C"/>
    <w:rsid w:val="000534EE"/>
    <w:rsid w:val="000602E0"/>
    <w:rsid w:val="00061BBA"/>
    <w:rsid w:val="00064B4D"/>
    <w:rsid w:val="000664E1"/>
    <w:rsid w:val="00072388"/>
    <w:rsid w:val="00081EA7"/>
    <w:rsid w:val="00084FA5"/>
    <w:rsid w:val="000866CD"/>
    <w:rsid w:val="00087EA6"/>
    <w:rsid w:val="000A1AEC"/>
    <w:rsid w:val="000A6F85"/>
    <w:rsid w:val="000B2D22"/>
    <w:rsid w:val="000D6AC4"/>
    <w:rsid w:val="000D790A"/>
    <w:rsid w:val="000F77DF"/>
    <w:rsid w:val="001018C9"/>
    <w:rsid w:val="00106C25"/>
    <w:rsid w:val="00115130"/>
    <w:rsid w:val="0012287C"/>
    <w:rsid w:val="00122DFD"/>
    <w:rsid w:val="0012397B"/>
    <w:rsid w:val="0013051C"/>
    <w:rsid w:val="00136C7D"/>
    <w:rsid w:val="00145B12"/>
    <w:rsid w:val="0015212D"/>
    <w:rsid w:val="0015666E"/>
    <w:rsid w:val="00174DAE"/>
    <w:rsid w:val="00177DF7"/>
    <w:rsid w:val="0018460B"/>
    <w:rsid w:val="00192000"/>
    <w:rsid w:val="0019447F"/>
    <w:rsid w:val="00194886"/>
    <w:rsid w:val="0019618A"/>
    <w:rsid w:val="001A466E"/>
    <w:rsid w:val="001B2501"/>
    <w:rsid w:val="001B5040"/>
    <w:rsid w:val="001B5C8D"/>
    <w:rsid w:val="001D2264"/>
    <w:rsid w:val="001D7F79"/>
    <w:rsid w:val="001E3B97"/>
    <w:rsid w:val="001E5A30"/>
    <w:rsid w:val="001E657A"/>
    <w:rsid w:val="001E6E6A"/>
    <w:rsid w:val="001F054D"/>
    <w:rsid w:val="001F1913"/>
    <w:rsid w:val="001F3B53"/>
    <w:rsid w:val="001F49B3"/>
    <w:rsid w:val="001F70F8"/>
    <w:rsid w:val="001F7A8F"/>
    <w:rsid w:val="00200CCE"/>
    <w:rsid w:val="0020498B"/>
    <w:rsid w:val="00214EC8"/>
    <w:rsid w:val="0021609E"/>
    <w:rsid w:val="00222094"/>
    <w:rsid w:val="002328FC"/>
    <w:rsid w:val="002421DD"/>
    <w:rsid w:val="00242DAE"/>
    <w:rsid w:val="00252760"/>
    <w:rsid w:val="00253951"/>
    <w:rsid w:val="0025402F"/>
    <w:rsid w:val="00265C7D"/>
    <w:rsid w:val="0027067B"/>
    <w:rsid w:val="00270A46"/>
    <w:rsid w:val="002730C9"/>
    <w:rsid w:val="002747D3"/>
    <w:rsid w:val="00274D9E"/>
    <w:rsid w:val="00290247"/>
    <w:rsid w:val="00292338"/>
    <w:rsid w:val="002935B5"/>
    <w:rsid w:val="00294E15"/>
    <w:rsid w:val="002958B1"/>
    <w:rsid w:val="002971C2"/>
    <w:rsid w:val="002A4CD0"/>
    <w:rsid w:val="002B23D1"/>
    <w:rsid w:val="002C4197"/>
    <w:rsid w:val="002C7C69"/>
    <w:rsid w:val="002C7F4A"/>
    <w:rsid w:val="002D4FA6"/>
    <w:rsid w:val="002E25B8"/>
    <w:rsid w:val="002E5282"/>
    <w:rsid w:val="002F07DD"/>
    <w:rsid w:val="002F42E2"/>
    <w:rsid w:val="002F4765"/>
    <w:rsid w:val="002F4F87"/>
    <w:rsid w:val="002F5FF9"/>
    <w:rsid w:val="00300014"/>
    <w:rsid w:val="00304C37"/>
    <w:rsid w:val="0030502A"/>
    <w:rsid w:val="003125D4"/>
    <w:rsid w:val="00326182"/>
    <w:rsid w:val="0032634E"/>
    <w:rsid w:val="00327E9C"/>
    <w:rsid w:val="00335AA1"/>
    <w:rsid w:val="00344908"/>
    <w:rsid w:val="00350631"/>
    <w:rsid w:val="003517EB"/>
    <w:rsid w:val="0035356B"/>
    <w:rsid w:val="00356909"/>
    <w:rsid w:val="00363141"/>
    <w:rsid w:val="00367692"/>
    <w:rsid w:val="003678E1"/>
    <w:rsid w:val="0037079E"/>
    <w:rsid w:val="003847C8"/>
    <w:rsid w:val="003865C8"/>
    <w:rsid w:val="003878E7"/>
    <w:rsid w:val="00392820"/>
    <w:rsid w:val="0039755A"/>
    <w:rsid w:val="003A5FED"/>
    <w:rsid w:val="003B6DCE"/>
    <w:rsid w:val="003C4B3D"/>
    <w:rsid w:val="003C739E"/>
    <w:rsid w:val="003D204A"/>
    <w:rsid w:val="003D40BD"/>
    <w:rsid w:val="003D55DB"/>
    <w:rsid w:val="003D61A1"/>
    <w:rsid w:val="003E4DDD"/>
    <w:rsid w:val="003F1E79"/>
    <w:rsid w:val="0040259D"/>
    <w:rsid w:val="00403223"/>
    <w:rsid w:val="00404330"/>
    <w:rsid w:val="00413BDA"/>
    <w:rsid w:val="00414A76"/>
    <w:rsid w:val="0042609C"/>
    <w:rsid w:val="00432BF7"/>
    <w:rsid w:val="00433FCC"/>
    <w:rsid w:val="00440573"/>
    <w:rsid w:val="00440787"/>
    <w:rsid w:val="00443A69"/>
    <w:rsid w:val="00444CC8"/>
    <w:rsid w:val="00446828"/>
    <w:rsid w:val="00452397"/>
    <w:rsid w:val="00455B3E"/>
    <w:rsid w:val="00460264"/>
    <w:rsid w:val="00460887"/>
    <w:rsid w:val="00462DCF"/>
    <w:rsid w:val="004678D8"/>
    <w:rsid w:val="00472166"/>
    <w:rsid w:val="00481502"/>
    <w:rsid w:val="004815D9"/>
    <w:rsid w:val="0049142E"/>
    <w:rsid w:val="004914A4"/>
    <w:rsid w:val="004A1055"/>
    <w:rsid w:val="004A2CC6"/>
    <w:rsid w:val="004B4FBC"/>
    <w:rsid w:val="004D05BA"/>
    <w:rsid w:val="004D118F"/>
    <w:rsid w:val="004D28EE"/>
    <w:rsid w:val="004D36D7"/>
    <w:rsid w:val="004D36ED"/>
    <w:rsid w:val="004E217A"/>
    <w:rsid w:val="004E4DE6"/>
    <w:rsid w:val="004F060E"/>
    <w:rsid w:val="004F27D7"/>
    <w:rsid w:val="005019F9"/>
    <w:rsid w:val="00501C7F"/>
    <w:rsid w:val="005052CA"/>
    <w:rsid w:val="0051117A"/>
    <w:rsid w:val="00511564"/>
    <w:rsid w:val="00511EF6"/>
    <w:rsid w:val="0051730A"/>
    <w:rsid w:val="00520884"/>
    <w:rsid w:val="0053055E"/>
    <w:rsid w:val="00542FFC"/>
    <w:rsid w:val="00543858"/>
    <w:rsid w:val="00546D92"/>
    <w:rsid w:val="00551893"/>
    <w:rsid w:val="0056248F"/>
    <w:rsid w:val="00563606"/>
    <w:rsid w:val="00564452"/>
    <w:rsid w:val="005650D4"/>
    <w:rsid w:val="005815C4"/>
    <w:rsid w:val="00581A63"/>
    <w:rsid w:val="00582873"/>
    <w:rsid w:val="00583041"/>
    <w:rsid w:val="00584856"/>
    <w:rsid w:val="00586170"/>
    <w:rsid w:val="00586841"/>
    <w:rsid w:val="005922BC"/>
    <w:rsid w:val="00592E66"/>
    <w:rsid w:val="005A0A73"/>
    <w:rsid w:val="005B1FA4"/>
    <w:rsid w:val="005B44B0"/>
    <w:rsid w:val="005B5254"/>
    <w:rsid w:val="005B7242"/>
    <w:rsid w:val="005C1B21"/>
    <w:rsid w:val="005C773B"/>
    <w:rsid w:val="005D4999"/>
    <w:rsid w:val="005D5088"/>
    <w:rsid w:val="005E17C3"/>
    <w:rsid w:val="005E2048"/>
    <w:rsid w:val="005E2F16"/>
    <w:rsid w:val="005E4B99"/>
    <w:rsid w:val="005E62D6"/>
    <w:rsid w:val="005F0042"/>
    <w:rsid w:val="005F1489"/>
    <w:rsid w:val="005F32AF"/>
    <w:rsid w:val="0060375B"/>
    <w:rsid w:val="006037E7"/>
    <w:rsid w:val="00606180"/>
    <w:rsid w:val="00607B59"/>
    <w:rsid w:val="006104BB"/>
    <w:rsid w:val="00613123"/>
    <w:rsid w:val="0061399D"/>
    <w:rsid w:val="00620DF6"/>
    <w:rsid w:val="006213D1"/>
    <w:rsid w:val="0062656D"/>
    <w:rsid w:val="00635809"/>
    <w:rsid w:val="0064193F"/>
    <w:rsid w:val="006507AB"/>
    <w:rsid w:val="006521AB"/>
    <w:rsid w:val="0066319C"/>
    <w:rsid w:val="006664C2"/>
    <w:rsid w:val="006668AC"/>
    <w:rsid w:val="00666994"/>
    <w:rsid w:val="00670F9C"/>
    <w:rsid w:val="006713FC"/>
    <w:rsid w:val="006857FA"/>
    <w:rsid w:val="006914D6"/>
    <w:rsid w:val="0069475D"/>
    <w:rsid w:val="00696F4B"/>
    <w:rsid w:val="006A31AD"/>
    <w:rsid w:val="006A49DD"/>
    <w:rsid w:val="006A5329"/>
    <w:rsid w:val="006A71DD"/>
    <w:rsid w:val="006A7508"/>
    <w:rsid w:val="006B067B"/>
    <w:rsid w:val="006B0B03"/>
    <w:rsid w:val="006B36B7"/>
    <w:rsid w:val="006B4FE2"/>
    <w:rsid w:val="006B602A"/>
    <w:rsid w:val="006B71D7"/>
    <w:rsid w:val="006C1210"/>
    <w:rsid w:val="006C44C8"/>
    <w:rsid w:val="006C466D"/>
    <w:rsid w:val="006C48FE"/>
    <w:rsid w:val="006C4C62"/>
    <w:rsid w:val="006C4F2D"/>
    <w:rsid w:val="006C7DA9"/>
    <w:rsid w:val="006D7D67"/>
    <w:rsid w:val="006E1543"/>
    <w:rsid w:val="006E261F"/>
    <w:rsid w:val="006E2907"/>
    <w:rsid w:val="006E3F31"/>
    <w:rsid w:val="006E4BBA"/>
    <w:rsid w:val="006E715C"/>
    <w:rsid w:val="006E798E"/>
    <w:rsid w:val="006F3488"/>
    <w:rsid w:val="006F4B6A"/>
    <w:rsid w:val="006F5B03"/>
    <w:rsid w:val="006F6A4F"/>
    <w:rsid w:val="0070062A"/>
    <w:rsid w:val="00701B1A"/>
    <w:rsid w:val="00703D76"/>
    <w:rsid w:val="00707D4D"/>
    <w:rsid w:val="00723EA9"/>
    <w:rsid w:val="007279B8"/>
    <w:rsid w:val="00731C9C"/>
    <w:rsid w:val="00741B7E"/>
    <w:rsid w:val="00744990"/>
    <w:rsid w:val="00744B6D"/>
    <w:rsid w:val="0074537C"/>
    <w:rsid w:val="00751785"/>
    <w:rsid w:val="007534FB"/>
    <w:rsid w:val="0076136F"/>
    <w:rsid w:val="00766A1B"/>
    <w:rsid w:val="007700C3"/>
    <w:rsid w:val="00771FE1"/>
    <w:rsid w:val="007949E4"/>
    <w:rsid w:val="007A4E23"/>
    <w:rsid w:val="007A71C1"/>
    <w:rsid w:val="007B3EE8"/>
    <w:rsid w:val="007C238C"/>
    <w:rsid w:val="007C37EA"/>
    <w:rsid w:val="007C6142"/>
    <w:rsid w:val="007C690E"/>
    <w:rsid w:val="007D2AA0"/>
    <w:rsid w:val="007D5216"/>
    <w:rsid w:val="007D71FF"/>
    <w:rsid w:val="007D768A"/>
    <w:rsid w:val="007E35CE"/>
    <w:rsid w:val="007E3C61"/>
    <w:rsid w:val="007E426D"/>
    <w:rsid w:val="007E6ED1"/>
    <w:rsid w:val="007F1DED"/>
    <w:rsid w:val="007F56A5"/>
    <w:rsid w:val="007F6801"/>
    <w:rsid w:val="008062E5"/>
    <w:rsid w:val="00806C4B"/>
    <w:rsid w:val="00806F31"/>
    <w:rsid w:val="00807754"/>
    <w:rsid w:val="00821503"/>
    <w:rsid w:val="00824E59"/>
    <w:rsid w:val="00826457"/>
    <w:rsid w:val="00835D4E"/>
    <w:rsid w:val="008362AF"/>
    <w:rsid w:val="008369C5"/>
    <w:rsid w:val="008428AD"/>
    <w:rsid w:val="00842E6D"/>
    <w:rsid w:val="008444C3"/>
    <w:rsid w:val="00851550"/>
    <w:rsid w:val="00855CD2"/>
    <w:rsid w:val="00862361"/>
    <w:rsid w:val="00867BFB"/>
    <w:rsid w:val="008732A5"/>
    <w:rsid w:val="0087428F"/>
    <w:rsid w:val="008872F6"/>
    <w:rsid w:val="008904A1"/>
    <w:rsid w:val="0089373A"/>
    <w:rsid w:val="008941D9"/>
    <w:rsid w:val="00894E3D"/>
    <w:rsid w:val="008A69C3"/>
    <w:rsid w:val="008B4B58"/>
    <w:rsid w:val="008C1511"/>
    <w:rsid w:val="008C5DF9"/>
    <w:rsid w:val="008D5D02"/>
    <w:rsid w:val="008E4B99"/>
    <w:rsid w:val="00903479"/>
    <w:rsid w:val="00904D61"/>
    <w:rsid w:val="0090573F"/>
    <w:rsid w:val="00905A89"/>
    <w:rsid w:val="0090769F"/>
    <w:rsid w:val="00912583"/>
    <w:rsid w:val="00912B5E"/>
    <w:rsid w:val="00913773"/>
    <w:rsid w:val="0091770F"/>
    <w:rsid w:val="0091774A"/>
    <w:rsid w:val="009218BF"/>
    <w:rsid w:val="009317D6"/>
    <w:rsid w:val="0093504E"/>
    <w:rsid w:val="009362E5"/>
    <w:rsid w:val="00936ECE"/>
    <w:rsid w:val="00943393"/>
    <w:rsid w:val="00947A3F"/>
    <w:rsid w:val="00953A53"/>
    <w:rsid w:val="00953B53"/>
    <w:rsid w:val="00954C11"/>
    <w:rsid w:val="00965449"/>
    <w:rsid w:val="00990776"/>
    <w:rsid w:val="009A71E7"/>
    <w:rsid w:val="009C06AD"/>
    <w:rsid w:val="009C0DD5"/>
    <w:rsid w:val="009C29D3"/>
    <w:rsid w:val="009C46C1"/>
    <w:rsid w:val="009C64A3"/>
    <w:rsid w:val="009C64E7"/>
    <w:rsid w:val="009C6C6E"/>
    <w:rsid w:val="009D6B4F"/>
    <w:rsid w:val="009E1D03"/>
    <w:rsid w:val="009F3318"/>
    <w:rsid w:val="009F5ACD"/>
    <w:rsid w:val="009F6394"/>
    <w:rsid w:val="00A05566"/>
    <w:rsid w:val="00A17723"/>
    <w:rsid w:val="00A22473"/>
    <w:rsid w:val="00A26A2E"/>
    <w:rsid w:val="00A31120"/>
    <w:rsid w:val="00A36D08"/>
    <w:rsid w:val="00A43E94"/>
    <w:rsid w:val="00A50548"/>
    <w:rsid w:val="00A54BBC"/>
    <w:rsid w:val="00A57085"/>
    <w:rsid w:val="00A610DE"/>
    <w:rsid w:val="00A62DD1"/>
    <w:rsid w:val="00A70FFE"/>
    <w:rsid w:val="00A828CF"/>
    <w:rsid w:val="00A85DF0"/>
    <w:rsid w:val="00A93623"/>
    <w:rsid w:val="00A952F7"/>
    <w:rsid w:val="00AA3589"/>
    <w:rsid w:val="00AA378C"/>
    <w:rsid w:val="00AA7D81"/>
    <w:rsid w:val="00AC0819"/>
    <w:rsid w:val="00AC0A38"/>
    <w:rsid w:val="00AC5E84"/>
    <w:rsid w:val="00AD4B5F"/>
    <w:rsid w:val="00AD5B07"/>
    <w:rsid w:val="00AE69B9"/>
    <w:rsid w:val="00AF2681"/>
    <w:rsid w:val="00AF5AAA"/>
    <w:rsid w:val="00B00E26"/>
    <w:rsid w:val="00B178BD"/>
    <w:rsid w:val="00B17BA8"/>
    <w:rsid w:val="00B3467A"/>
    <w:rsid w:val="00B357F5"/>
    <w:rsid w:val="00B40113"/>
    <w:rsid w:val="00B40F37"/>
    <w:rsid w:val="00B45952"/>
    <w:rsid w:val="00B47A97"/>
    <w:rsid w:val="00B527A0"/>
    <w:rsid w:val="00B5512B"/>
    <w:rsid w:val="00B55646"/>
    <w:rsid w:val="00B5676D"/>
    <w:rsid w:val="00B71FB8"/>
    <w:rsid w:val="00B73986"/>
    <w:rsid w:val="00B755F1"/>
    <w:rsid w:val="00B75BB1"/>
    <w:rsid w:val="00B77B5F"/>
    <w:rsid w:val="00B800A5"/>
    <w:rsid w:val="00B823D6"/>
    <w:rsid w:val="00B91D3C"/>
    <w:rsid w:val="00BA3357"/>
    <w:rsid w:val="00BA4796"/>
    <w:rsid w:val="00BA72E8"/>
    <w:rsid w:val="00BB08F5"/>
    <w:rsid w:val="00BB48E0"/>
    <w:rsid w:val="00BB6267"/>
    <w:rsid w:val="00BB6FF3"/>
    <w:rsid w:val="00BC0B7D"/>
    <w:rsid w:val="00BC327B"/>
    <w:rsid w:val="00BD1E55"/>
    <w:rsid w:val="00BF3837"/>
    <w:rsid w:val="00C02D70"/>
    <w:rsid w:val="00C04739"/>
    <w:rsid w:val="00C0689A"/>
    <w:rsid w:val="00C31255"/>
    <w:rsid w:val="00C3133B"/>
    <w:rsid w:val="00C32C32"/>
    <w:rsid w:val="00C406D1"/>
    <w:rsid w:val="00C41ED0"/>
    <w:rsid w:val="00C45121"/>
    <w:rsid w:val="00C4574E"/>
    <w:rsid w:val="00C47972"/>
    <w:rsid w:val="00C53A04"/>
    <w:rsid w:val="00C6078E"/>
    <w:rsid w:val="00C61110"/>
    <w:rsid w:val="00C677EB"/>
    <w:rsid w:val="00C76495"/>
    <w:rsid w:val="00C8337C"/>
    <w:rsid w:val="00C84AA5"/>
    <w:rsid w:val="00C92C2F"/>
    <w:rsid w:val="00C9306A"/>
    <w:rsid w:val="00CA33CD"/>
    <w:rsid w:val="00CA458B"/>
    <w:rsid w:val="00CA7439"/>
    <w:rsid w:val="00CA7E81"/>
    <w:rsid w:val="00CB11BC"/>
    <w:rsid w:val="00CB530A"/>
    <w:rsid w:val="00CB79DA"/>
    <w:rsid w:val="00CC0665"/>
    <w:rsid w:val="00CC6C64"/>
    <w:rsid w:val="00CD599F"/>
    <w:rsid w:val="00CE52E5"/>
    <w:rsid w:val="00CE6D19"/>
    <w:rsid w:val="00CE6D6E"/>
    <w:rsid w:val="00CE732B"/>
    <w:rsid w:val="00CF02ED"/>
    <w:rsid w:val="00CF291D"/>
    <w:rsid w:val="00CF3A5F"/>
    <w:rsid w:val="00CF5138"/>
    <w:rsid w:val="00CF5A22"/>
    <w:rsid w:val="00D06ED8"/>
    <w:rsid w:val="00D1007C"/>
    <w:rsid w:val="00D14BD4"/>
    <w:rsid w:val="00D15A93"/>
    <w:rsid w:val="00D26626"/>
    <w:rsid w:val="00D32A12"/>
    <w:rsid w:val="00D37564"/>
    <w:rsid w:val="00D46D82"/>
    <w:rsid w:val="00D515F5"/>
    <w:rsid w:val="00D51CEF"/>
    <w:rsid w:val="00D532FC"/>
    <w:rsid w:val="00D612D4"/>
    <w:rsid w:val="00D62BE7"/>
    <w:rsid w:val="00D66799"/>
    <w:rsid w:val="00D71D06"/>
    <w:rsid w:val="00D760F4"/>
    <w:rsid w:val="00D8232B"/>
    <w:rsid w:val="00D834D6"/>
    <w:rsid w:val="00D86544"/>
    <w:rsid w:val="00D86FA7"/>
    <w:rsid w:val="00D92780"/>
    <w:rsid w:val="00D9504F"/>
    <w:rsid w:val="00DA27F7"/>
    <w:rsid w:val="00DA417C"/>
    <w:rsid w:val="00DA488B"/>
    <w:rsid w:val="00DC4BEF"/>
    <w:rsid w:val="00DC4EB5"/>
    <w:rsid w:val="00DC7E15"/>
    <w:rsid w:val="00DD1121"/>
    <w:rsid w:val="00DD2002"/>
    <w:rsid w:val="00DD75E0"/>
    <w:rsid w:val="00DE0DFC"/>
    <w:rsid w:val="00DF4B67"/>
    <w:rsid w:val="00DF5C69"/>
    <w:rsid w:val="00E0056B"/>
    <w:rsid w:val="00E0342D"/>
    <w:rsid w:val="00E036BF"/>
    <w:rsid w:val="00E04CC2"/>
    <w:rsid w:val="00E165D8"/>
    <w:rsid w:val="00E1765A"/>
    <w:rsid w:val="00E226E2"/>
    <w:rsid w:val="00E239AD"/>
    <w:rsid w:val="00E23F18"/>
    <w:rsid w:val="00E3182B"/>
    <w:rsid w:val="00E31DAB"/>
    <w:rsid w:val="00E41AE2"/>
    <w:rsid w:val="00E43BE4"/>
    <w:rsid w:val="00E45DFC"/>
    <w:rsid w:val="00E477E6"/>
    <w:rsid w:val="00E50B7B"/>
    <w:rsid w:val="00E53B7F"/>
    <w:rsid w:val="00E70FA8"/>
    <w:rsid w:val="00E81736"/>
    <w:rsid w:val="00E86F10"/>
    <w:rsid w:val="00E87E65"/>
    <w:rsid w:val="00E92DF5"/>
    <w:rsid w:val="00EA00B0"/>
    <w:rsid w:val="00EA6B0F"/>
    <w:rsid w:val="00EB1758"/>
    <w:rsid w:val="00EB24D6"/>
    <w:rsid w:val="00EC4654"/>
    <w:rsid w:val="00ED151E"/>
    <w:rsid w:val="00ED56D9"/>
    <w:rsid w:val="00EE00D3"/>
    <w:rsid w:val="00EE1A2F"/>
    <w:rsid w:val="00EE697F"/>
    <w:rsid w:val="00EF01B4"/>
    <w:rsid w:val="00EF5914"/>
    <w:rsid w:val="00F05583"/>
    <w:rsid w:val="00F05BC5"/>
    <w:rsid w:val="00F05F97"/>
    <w:rsid w:val="00F05FC3"/>
    <w:rsid w:val="00F075C1"/>
    <w:rsid w:val="00F152D2"/>
    <w:rsid w:val="00F170DD"/>
    <w:rsid w:val="00F265FF"/>
    <w:rsid w:val="00F40FA9"/>
    <w:rsid w:val="00F4747C"/>
    <w:rsid w:val="00F47CC6"/>
    <w:rsid w:val="00F5002A"/>
    <w:rsid w:val="00F53923"/>
    <w:rsid w:val="00F60F0B"/>
    <w:rsid w:val="00F80511"/>
    <w:rsid w:val="00F87EB7"/>
    <w:rsid w:val="00F94613"/>
    <w:rsid w:val="00F9679F"/>
    <w:rsid w:val="00FA0904"/>
    <w:rsid w:val="00FA249E"/>
    <w:rsid w:val="00FA2E57"/>
    <w:rsid w:val="00FB1AB8"/>
    <w:rsid w:val="00FB6E11"/>
    <w:rsid w:val="00FC4300"/>
    <w:rsid w:val="00FC5450"/>
    <w:rsid w:val="00FC58D3"/>
    <w:rsid w:val="00FD5C96"/>
    <w:rsid w:val="00FE30EB"/>
    <w:rsid w:val="00FE4E47"/>
    <w:rsid w:val="00FF4177"/>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81CC"/>
  <w15:docId w15:val="{342FA0F4-A182-4C2C-B242-8232B0A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AE"/>
    <w:pPr>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unhideWhenUsed/>
    <w:qFormat/>
    <w:rsid w:val="006C44C8"/>
    <w:pPr>
      <w:spacing w:before="240" w:line="276" w:lineRule="auto"/>
      <w:ind w:right="4320"/>
    </w:pPr>
    <w:rPr>
      <w:rFonts w:asciiTheme="minorHAnsi" w:eastAsiaTheme="minorEastAsia" w:hAnsiTheme="minorHAnsi" w:cstheme="minorBidi"/>
      <w:color w:val="auto"/>
      <w:kern w:val="0"/>
      <w:sz w:val="22"/>
      <w:szCs w:val="22"/>
    </w:rPr>
  </w:style>
  <w:style w:type="character" w:customStyle="1" w:styleId="ClosingChar">
    <w:name w:val="Closing Char"/>
    <w:basedOn w:val="DefaultParagraphFont"/>
    <w:link w:val="Closing"/>
    <w:uiPriority w:val="7"/>
    <w:rsid w:val="006C44C8"/>
    <w:rPr>
      <w:rFonts w:eastAsiaTheme="minorEastAsia"/>
    </w:rPr>
  </w:style>
  <w:style w:type="paragraph" w:styleId="Salutation">
    <w:name w:val="Salutation"/>
    <w:basedOn w:val="Normal"/>
    <w:next w:val="Normal"/>
    <w:link w:val="SalutationChar"/>
    <w:uiPriority w:val="6"/>
    <w:unhideWhenUsed/>
    <w:qFormat/>
    <w:rsid w:val="006C44C8"/>
    <w:pPr>
      <w:spacing w:before="400" w:after="320"/>
    </w:pPr>
    <w:rPr>
      <w:rFonts w:asciiTheme="minorHAnsi" w:eastAsiaTheme="minorEastAsia" w:hAnsiTheme="minorHAnsi" w:cstheme="minorBidi"/>
      <w:b/>
      <w:color w:val="auto"/>
      <w:kern w:val="0"/>
      <w:sz w:val="22"/>
      <w:szCs w:val="22"/>
    </w:rPr>
  </w:style>
  <w:style w:type="character" w:customStyle="1" w:styleId="SalutationChar">
    <w:name w:val="Salutation Char"/>
    <w:basedOn w:val="DefaultParagraphFont"/>
    <w:link w:val="Salutation"/>
    <w:uiPriority w:val="6"/>
    <w:rsid w:val="006C44C8"/>
    <w:rPr>
      <w:rFonts w:eastAsiaTheme="minorEastAsia"/>
      <w:b/>
    </w:rPr>
  </w:style>
  <w:style w:type="paragraph" w:customStyle="1" w:styleId="SenderNameatSignature">
    <w:name w:val="Sender Name (at Signature)"/>
    <w:basedOn w:val="NoSpacing"/>
    <w:uiPriority w:val="7"/>
    <w:rsid w:val="006C44C8"/>
    <w:pPr>
      <w:pBdr>
        <w:top w:val="single" w:sz="4" w:space="1" w:color="4F81BD" w:themeColor="accent1"/>
      </w:pBdr>
      <w:ind w:right="4320"/>
    </w:pPr>
    <w:rPr>
      <w:rFonts w:asciiTheme="minorHAnsi" w:eastAsiaTheme="minorEastAsia" w:hAnsiTheme="minorHAnsi" w:cstheme="minorBidi"/>
      <w:b/>
      <w:color w:val="4F81BD" w:themeColor="accent1"/>
      <w:kern w:val="0"/>
      <w:szCs w:val="22"/>
    </w:rPr>
  </w:style>
  <w:style w:type="paragraph" w:styleId="Signature">
    <w:name w:val="Signature"/>
    <w:basedOn w:val="Normal"/>
    <w:link w:val="SignatureChar"/>
    <w:uiPriority w:val="99"/>
    <w:unhideWhenUsed/>
    <w:rsid w:val="006C44C8"/>
    <w:rPr>
      <w:rFonts w:asciiTheme="minorHAnsi" w:eastAsiaTheme="minorEastAsia" w:hAnsiTheme="minorHAnsi" w:cstheme="minorBidi"/>
      <w:color w:val="auto"/>
      <w:kern w:val="0"/>
      <w:szCs w:val="22"/>
    </w:rPr>
  </w:style>
  <w:style w:type="character" w:customStyle="1" w:styleId="SignatureChar">
    <w:name w:val="Signature Char"/>
    <w:basedOn w:val="DefaultParagraphFont"/>
    <w:link w:val="Signature"/>
    <w:uiPriority w:val="99"/>
    <w:rsid w:val="006C44C8"/>
    <w:rPr>
      <w:rFonts w:eastAsiaTheme="minorEastAsia"/>
      <w:sz w:val="20"/>
    </w:rPr>
  </w:style>
  <w:style w:type="character" w:styleId="Hyperlink">
    <w:name w:val="Hyperlink"/>
    <w:basedOn w:val="DefaultParagraphFont"/>
    <w:uiPriority w:val="99"/>
    <w:unhideWhenUsed/>
    <w:rsid w:val="006C44C8"/>
    <w:rPr>
      <w:color w:val="0000FF" w:themeColor="hyperlink"/>
      <w:u w:val="single"/>
    </w:rPr>
  </w:style>
  <w:style w:type="paragraph" w:styleId="ListParagraph">
    <w:name w:val="List Paragraph"/>
    <w:basedOn w:val="Normal"/>
    <w:uiPriority w:val="34"/>
    <w:qFormat/>
    <w:rsid w:val="006C44C8"/>
    <w:pPr>
      <w:spacing w:after="200" w:line="276" w:lineRule="auto"/>
      <w:ind w:left="720"/>
      <w:contextualSpacing/>
    </w:pPr>
    <w:rPr>
      <w:rFonts w:asciiTheme="minorHAnsi" w:eastAsiaTheme="minorEastAsia" w:hAnsiTheme="minorHAnsi" w:cstheme="minorBidi"/>
      <w:color w:val="auto"/>
      <w:kern w:val="0"/>
      <w:szCs w:val="22"/>
    </w:rPr>
  </w:style>
  <w:style w:type="paragraph" w:styleId="NoSpacing">
    <w:name w:val="No Spacing"/>
    <w:uiPriority w:val="1"/>
    <w:qFormat/>
    <w:rsid w:val="006C44C8"/>
    <w:pPr>
      <w:jc w:val="left"/>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C44C8"/>
    <w:rPr>
      <w:rFonts w:ascii="Tahoma" w:hAnsi="Tahoma" w:cs="Tahoma"/>
      <w:sz w:val="16"/>
      <w:szCs w:val="16"/>
    </w:rPr>
  </w:style>
  <w:style w:type="character" w:customStyle="1" w:styleId="BalloonTextChar">
    <w:name w:val="Balloon Text Char"/>
    <w:basedOn w:val="DefaultParagraphFont"/>
    <w:link w:val="BalloonText"/>
    <w:uiPriority w:val="99"/>
    <w:semiHidden/>
    <w:rsid w:val="006C44C8"/>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BA4796"/>
    <w:pPr>
      <w:tabs>
        <w:tab w:val="center" w:pos="4680"/>
        <w:tab w:val="right" w:pos="9360"/>
      </w:tabs>
    </w:pPr>
  </w:style>
  <w:style w:type="character" w:customStyle="1" w:styleId="HeaderChar">
    <w:name w:val="Header Char"/>
    <w:basedOn w:val="DefaultParagraphFont"/>
    <w:link w:val="Header"/>
    <w:uiPriority w:val="99"/>
    <w:semiHidden/>
    <w:rsid w:val="00BA479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A4796"/>
    <w:pPr>
      <w:tabs>
        <w:tab w:val="center" w:pos="4680"/>
        <w:tab w:val="right" w:pos="9360"/>
      </w:tabs>
    </w:pPr>
  </w:style>
  <w:style w:type="character" w:customStyle="1" w:styleId="FooterChar">
    <w:name w:val="Footer Char"/>
    <w:basedOn w:val="DefaultParagraphFont"/>
    <w:link w:val="Footer"/>
    <w:uiPriority w:val="99"/>
    <w:semiHidden/>
    <w:rsid w:val="00BA4796"/>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BE2F8-92A4-44FC-8D7B-6B0DBF74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Clerk</dc:creator>
  <cp:lastModifiedBy>RuthAnn Zigler</cp:lastModifiedBy>
  <cp:revision>6</cp:revision>
  <cp:lastPrinted>2020-06-09T13:54:00Z</cp:lastPrinted>
  <dcterms:created xsi:type="dcterms:W3CDTF">2020-06-08T20:58:00Z</dcterms:created>
  <dcterms:modified xsi:type="dcterms:W3CDTF">2020-06-09T13:55:00Z</dcterms:modified>
</cp:coreProperties>
</file>